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8399" w14:textId="6CA85D37" w:rsidR="00735B89" w:rsidRPr="001A7B8F" w:rsidRDefault="00DA2D2D">
      <w:pPr>
        <w:rPr>
          <w:rFonts w:ascii="Century Gothic" w:hAnsi="Century Gothic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FA1F2FF" wp14:editId="187465DB">
            <wp:simplePos x="0" y="0"/>
            <wp:positionH relativeFrom="margin">
              <wp:posOffset>8020050</wp:posOffset>
            </wp:positionH>
            <wp:positionV relativeFrom="paragraph">
              <wp:posOffset>-809625</wp:posOffset>
            </wp:positionV>
            <wp:extent cx="1047750" cy="1047750"/>
            <wp:effectExtent l="0" t="0" r="0" b="0"/>
            <wp:wrapNone/>
            <wp:docPr id="1" name="Picture 1" descr="A logo with a cross and a symbol in a circ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A7ABD4B-BF82-4FA2-AC14-5ACA8402B67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with a cross and a symbol in a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B7BF6">
        <w:rPr>
          <w:rFonts w:ascii="Century Gothic" w:hAnsi="Century Gothic"/>
          <w:b/>
          <w:sz w:val="28"/>
          <w:szCs w:val="28"/>
        </w:rPr>
        <w:t>Y</w:t>
      </w:r>
      <w:r w:rsidR="00BE0568">
        <w:rPr>
          <w:rFonts w:ascii="Century Gothic" w:hAnsi="Century Gothic"/>
          <w:b/>
          <w:sz w:val="28"/>
          <w:szCs w:val="28"/>
        </w:rPr>
        <w:t xml:space="preserve">ear </w:t>
      </w:r>
      <w:r w:rsidR="008A3CB0">
        <w:rPr>
          <w:rFonts w:ascii="Century Gothic" w:hAnsi="Century Gothic"/>
          <w:b/>
          <w:sz w:val="28"/>
          <w:szCs w:val="28"/>
        </w:rPr>
        <w:t>4</w:t>
      </w:r>
      <w:r w:rsidR="00BE0568">
        <w:rPr>
          <w:rFonts w:ascii="Century Gothic" w:hAnsi="Century Gothic"/>
          <w:b/>
          <w:sz w:val="28"/>
          <w:szCs w:val="28"/>
        </w:rPr>
        <w:t xml:space="preserve"> Curriculum Overview </w:t>
      </w:r>
      <w:r w:rsidR="00B9383A">
        <w:rPr>
          <w:rFonts w:ascii="Century Gothic" w:hAnsi="Century Gothic"/>
          <w:b/>
          <w:sz w:val="28"/>
          <w:szCs w:val="28"/>
        </w:rPr>
        <w:t>20</w:t>
      </w:r>
      <w:r w:rsidR="00377862">
        <w:rPr>
          <w:rFonts w:ascii="Century Gothic" w:hAnsi="Century Gothic"/>
          <w:b/>
          <w:sz w:val="28"/>
          <w:szCs w:val="28"/>
        </w:rPr>
        <w:t>2</w:t>
      </w:r>
      <w:r w:rsidR="00503D85">
        <w:rPr>
          <w:rFonts w:ascii="Century Gothic" w:hAnsi="Century Gothic"/>
          <w:b/>
          <w:sz w:val="28"/>
          <w:szCs w:val="28"/>
        </w:rPr>
        <w:t>5</w:t>
      </w:r>
      <w:r w:rsidR="00B9383A">
        <w:rPr>
          <w:rFonts w:ascii="Century Gothic" w:hAnsi="Century Gothic"/>
          <w:b/>
          <w:sz w:val="28"/>
          <w:szCs w:val="28"/>
        </w:rPr>
        <w:t>-202</w:t>
      </w:r>
      <w:r w:rsidR="00503D85">
        <w:rPr>
          <w:rFonts w:ascii="Century Gothic" w:hAnsi="Century Gothic"/>
          <w:b/>
          <w:sz w:val="28"/>
          <w:szCs w:val="28"/>
        </w:rPr>
        <w:t>6</w:t>
      </w:r>
    </w:p>
    <w:tbl>
      <w:tblPr>
        <w:tblStyle w:val="TableGrid"/>
        <w:tblpPr w:leftFromText="180" w:rightFromText="180" w:vertAnchor="text" w:tblpY="1"/>
        <w:tblOverlap w:val="never"/>
        <w:tblW w:w="14616" w:type="dxa"/>
        <w:tblLayout w:type="fixed"/>
        <w:tblLook w:val="04A0" w:firstRow="1" w:lastRow="0" w:firstColumn="1" w:lastColumn="0" w:noHBand="0" w:noVBand="1"/>
      </w:tblPr>
      <w:tblGrid>
        <w:gridCol w:w="1548"/>
        <w:gridCol w:w="1948"/>
        <w:gridCol w:w="1941"/>
        <w:gridCol w:w="2069"/>
        <w:gridCol w:w="1813"/>
        <w:gridCol w:w="2442"/>
        <w:gridCol w:w="12"/>
        <w:gridCol w:w="581"/>
        <w:gridCol w:w="2262"/>
      </w:tblGrid>
      <w:tr w:rsidR="00BB5E15" w:rsidRPr="001A7B8F" w14:paraId="4D8483A1" w14:textId="77777777" w:rsidTr="204ADA66">
        <w:trPr>
          <w:trHeight w:val="310"/>
          <w:tblHeader/>
        </w:trPr>
        <w:tc>
          <w:tcPr>
            <w:tcW w:w="1548" w:type="dxa"/>
          </w:tcPr>
          <w:p w14:paraId="4D84839A" w14:textId="77777777" w:rsidR="00BB5E15" w:rsidRPr="001A7B8F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948" w:type="dxa"/>
          </w:tcPr>
          <w:p w14:paraId="4D84839B" w14:textId="77777777" w:rsidR="00BB5E15" w:rsidRPr="001A7B8F" w:rsidRDefault="00BB5E15" w:rsidP="00591CA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1A7B8F">
              <w:rPr>
                <w:rFonts w:ascii="Century Gothic" w:hAnsi="Century Gothic"/>
                <w:b/>
                <w:sz w:val="24"/>
                <w:szCs w:val="24"/>
              </w:rPr>
              <w:t>Autumn1</w:t>
            </w:r>
          </w:p>
        </w:tc>
        <w:tc>
          <w:tcPr>
            <w:tcW w:w="1941" w:type="dxa"/>
          </w:tcPr>
          <w:p w14:paraId="4D84839C" w14:textId="77777777" w:rsidR="00BB5E15" w:rsidRPr="001A7B8F" w:rsidRDefault="00BB5E15" w:rsidP="00591CA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1A7B8F">
              <w:rPr>
                <w:rFonts w:ascii="Century Gothic" w:hAnsi="Century Gothic"/>
                <w:b/>
                <w:sz w:val="24"/>
                <w:szCs w:val="24"/>
              </w:rPr>
              <w:t>Autumn 2</w:t>
            </w:r>
          </w:p>
        </w:tc>
        <w:tc>
          <w:tcPr>
            <w:tcW w:w="2069" w:type="dxa"/>
          </w:tcPr>
          <w:p w14:paraId="4D84839D" w14:textId="77777777" w:rsidR="00BB5E15" w:rsidRPr="001A7B8F" w:rsidRDefault="00BB5E15" w:rsidP="00591CA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1A7B8F">
              <w:rPr>
                <w:rFonts w:ascii="Century Gothic" w:hAnsi="Century Gothic"/>
                <w:b/>
                <w:sz w:val="24"/>
                <w:szCs w:val="24"/>
              </w:rPr>
              <w:t>Spring 1</w:t>
            </w:r>
          </w:p>
        </w:tc>
        <w:tc>
          <w:tcPr>
            <w:tcW w:w="1813" w:type="dxa"/>
          </w:tcPr>
          <w:p w14:paraId="4D84839E" w14:textId="77777777" w:rsidR="00BB5E15" w:rsidRPr="001A7B8F" w:rsidRDefault="00BB5E15" w:rsidP="00591CA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1A7B8F">
              <w:rPr>
                <w:rFonts w:ascii="Century Gothic" w:hAnsi="Century Gothic"/>
                <w:b/>
                <w:sz w:val="24"/>
                <w:szCs w:val="24"/>
              </w:rPr>
              <w:t>Spring 2</w:t>
            </w:r>
          </w:p>
        </w:tc>
        <w:tc>
          <w:tcPr>
            <w:tcW w:w="2454" w:type="dxa"/>
            <w:gridSpan w:val="2"/>
          </w:tcPr>
          <w:p w14:paraId="4D84839F" w14:textId="77777777" w:rsidR="00BB5E15" w:rsidRPr="001A7B8F" w:rsidRDefault="00BB5E15" w:rsidP="00591CA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1A7B8F">
              <w:rPr>
                <w:rFonts w:ascii="Century Gothic" w:hAnsi="Century Gothic"/>
                <w:b/>
                <w:sz w:val="24"/>
                <w:szCs w:val="24"/>
              </w:rPr>
              <w:t>Summer 1</w:t>
            </w:r>
          </w:p>
        </w:tc>
        <w:tc>
          <w:tcPr>
            <w:tcW w:w="2843" w:type="dxa"/>
            <w:gridSpan w:val="2"/>
          </w:tcPr>
          <w:p w14:paraId="4D8483A0" w14:textId="77777777" w:rsidR="00BB5E15" w:rsidRPr="001A7B8F" w:rsidRDefault="00BB5E15" w:rsidP="00591CA6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1A7B8F">
              <w:rPr>
                <w:rFonts w:ascii="Century Gothic" w:hAnsi="Century Gothic"/>
                <w:b/>
                <w:sz w:val="24"/>
                <w:szCs w:val="24"/>
              </w:rPr>
              <w:t>Summer 2</w:t>
            </w:r>
          </w:p>
        </w:tc>
      </w:tr>
      <w:tr w:rsidR="00BB5E15" w:rsidRPr="001A7B8F" w14:paraId="4D8483AF" w14:textId="77777777" w:rsidTr="204ADA66">
        <w:tc>
          <w:tcPr>
            <w:tcW w:w="1548" w:type="dxa"/>
          </w:tcPr>
          <w:p w14:paraId="0525B25E" w14:textId="77777777" w:rsidR="00BB5E15" w:rsidRDefault="00BB5E15" w:rsidP="00591CA6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1A7B8F">
              <w:rPr>
                <w:rFonts w:ascii="Century Gothic" w:hAnsi="Century Gothic"/>
                <w:b/>
                <w:sz w:val="24"/>
                <w:szCs w:val="24"/>
              </w:rPr>
              <w:t>R.E.</w:t>
            </w:r>
          </w:p>
          <w:p w14:paraId="4D8483A2" w14:textId="1540C94B" w:rsidR="008302F7" w:rsidRPr="001A7B8F" w:rsidRDefault="008302F7" w:rsidP="00591CA6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8302F7">
              <w:rPr>
                <w:rFonts w:ascii="Century Gothic" w:hAnsi="Century Gothic"/>
                <w:b/>
                <w:sz w:val="24"/>
                <w:szCs w:val="24"/>
                <w:highlight w:val="yellow"/>
              </w:rPr>
              <w:t>Copy Y6</w:t>
            </w:r>
          </w:p>
        </w:tc>
        <w:tc>
          <w:tcPr>
            <w:tcW w:w="1948" w:type="dxa"/>
          </w:tcPr>
          <w:p w14:paraId="4D8483A3" w14:textId="061303DD" w:rsidR="00BB5E15" w:rsidRPr="008302F7" w:rsidRDefault="00BB5E15" w:rsidP="00591CA6">
            <w:pPr>
              <w:rPr>
                <w:rFonts w:ascii="Century Gothic" w:hAnsi="Century Gothic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941" w:type="dxa"/>
          </w:tcPr>
          <w:p w14:paraId="4D8483A6" w14:textId="318C1484" w:rsidR="00BB5E15" w:rsidRPr="008302F7" w:rsidRDefault="00BB5E15" w:rsidP="00591CA6">
            <w:pPr>
              <w:rPr>
                <w:rFonts w:ascii="Century Gothic" w:hAnsi="Century Gothic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069" w:type="dxa"/>
          </w:tcPr>
          <w:p w14:paraId="4D8483A8" w14:textId="5568FECD" w:rsidR="00BB5E15" w:rsidRPr="008302F7" w:rsidRDefault="00BB5E15" w:rsidP="00591CA6">
            <w:pPr>
              <w:rPr>
                <w:rFonts w:ascii="Century Gothic" w:hAnsi="Century Gothic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813" w:type="dxa"/>
          </w:tcPr>
          <w:p w14:paraId="4D8483AA" w14:textId="1DCC57B9" w:rsidR="00BB5E15" w:rsidRPr="008302F7" w:rsidRDefault="00BB5E15" w:rsidP="00591CA6">
            <w:pPr>
              <w:rPr>
                <w:rFonts w:ascii="Century Gothic" w:hAnsi="Century Gothic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454" w:type="dxa"/>
            <w:gridSpan w:val="2"/>
          </w:tcPr>
          <w:p w14:paraId="4D8483AC" w14:textId="0D90FB45" w:rsidR="00BB5E15" w:rsidRPr="008302F7" w:rsidRDefault="00BB5E15" w:rsidP="00591CA6">
            <w:pPr>
              <w:rPr>
                <w:rFonts w:ascii="Century Gothic" w:hAnsi="Century Gothic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843" w:type="dxa"/>
            <w:gridSpan w:val="2"/>
          </w:tcPr>
          <w:p w14:paraId="4D8483AE" w14:textId="16EB842B" w:rsidR="00BB5E15" w:rsidRPr="008302F7" w:rsidRDefault="00BB5E15" w:rsidP="00591CA6">
            <w:pPr>
              <w:rPr>
                <w:rFonts w:ascii="Century Gothic" w:hAnsi="Century Gothic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BB5E15" w:rsidRPr="001A7B8F" w14:paraId="4D8483CC" w14:textId="77777777" w:rsidTr="204ADA66">
        <w:trPr>
          <w:trHeight w:val="1052"/>
        </w:trPr>
        <w:tc>
          <w:tcPr>
            <w:tcW w:w="1548" w:type="dxa"/>
          </w:tcPr>
          <w:p w14:paraId="4D8483B0" w14:textId="77777777" w:rsidR="00BB5E15" w:rsidRPr="00C96418" w:rsidRDefault="00BB5E15" w:rsidP="00591CA6">
            <w:pPr>
              <w:rPr>
                <w:rFonts w:ascii="Century Gothic" w:hAnsi="Century Gothic"/>
                <w:b/>
                <w:sz w:val="24"/>
                <w:szCs w:val="24"/>
                <w:highlight w:val="yellow"/>
              </w:rPr>
            </w:pPr>
            <w:r w:rsidRPr="00C96418">
              <w:rPr>
                <w:rFonts w:ascii="Century Gothic" w:hAnsi="Century Gothic"/>
                <w:b/>
                <w:sz w:val="24"/>
                <w:szCs w:val="24"/>
                <w:highlight w:val="yellow"/>
              </w:rPr>
              <w:t>English</w:t>
            </w:r>
          </w:p>
        </w:tc>
        <w:tc>
          <w:tcPr>
            <w:tcW w:w="1948" w:type="dxa"/>
          </w:tcPr>
          <w:p w14:paraId="3FFC02D3" w14:textId="2259C1A4" w:rsidR="00BB5E15" w:rsidRPr="00C96418" w:rsidRDefault="00BB5E15" w:rsidP="00591CA6">
            <w:pPr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</w:pPr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Text: The Lion and the Mouse</w:t>
            </w:r>
          </w:p>
          <w:p w14:paraId="7E955C11" w14:textId="185B18B1" w:rsidR="00BB5E15" w:rsidRPr="00C96418" w:rsidRDefault="00BB5E15" w:rsidP="00591CA6">
            <w:pPr>
              <w:rPr>
                <w:rFonts w:ascii="Century Gothic" w:eastAsia="Century Gothic" w:hAnsi="Century Gothic" w:cs="Century Gothic"/>
                <w:sz w:val="24"/>
                <w:szCs w:val="24"/>
                <w:highlight w:val="yellow"/>
              </w:rPr>
            </w:pPr>
            <w:proofErr w:type="gramStart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Main Focus</w:t>
            </w:r>
            <w:proofErr w:type="gramEnd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 xml:space="preserve">: </w:t>
            </w:r>
            <w:r w:rsidRPr="00C96418">
              <w:rPr>
                <w:rFonts w:ascii="Century Gothic" w:hAnsi="Century Gothic"/>
                <w:sz w:val="24"/>
                <w:szCs w:val="24"/>
                <w:highlight w:val="yellow"/>
              </w:rPr>
              <w:t xml:space="preserve">Retell </w:t>
            </w:r>
          </w:p>
          <w:p w14:paraId="75B7C2E3" w14:textId="30925BE1" w:rsidR="00BB5E15" w:rsidRPr="00C96418" w:rsidRDefault="00BB5E15" w:rsidP="00591CA6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  <w:p w14:paraId="06A1137C" w14:textId="72EE74BF" w:rsidR="00BB5E15" w:rsidRPr="00C96418" w:rsidRDefault="00BB5E15" w:rsidP="00591CA6">
            <w:pPr>
              <w:rPr>
                <w:rFonts w:ascii="Century Gothic" w:eastAsia="Century Gothic" w:hAnsi="Century Gothic" w:cs="Century Gothic"/>
                <w:sz w:val="24"/>
                <w:szCs w:val="24"/>
                <w:highlight w:val="yellow"/>
              </w:rPr>
            </w:pPr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 xml:space="preserve">Text: </w:t>
            </w:r>
            <w:r w:rsidRPr="00C96418">
              <w:rPr>
                <w:rFonts w:ascii="Century Gothic" w:eastAsia="Century Gothic" w:hAnsi="Century Gothic" w:cs="Century Gothic"/>
                <w:b/>
                <w:bCs/>
                <w:color w:val="000000" w:themeColor="text1"/>
                <w:sz w:val="24"/>
                <w:szCs w:val="24"/>
                <w:highlight w:val="yellow"/>
              </w:rPr>
              <w:t>Juniper, The Honeybee and the Sting</w:t>
            </w:r>
          </w:p>
          <w:p w14:paraId="7366DD99" w14:textId="0782985B" w:rsidR="00BB5E15" w:rsidRPr="00C96418" w:rsidRDefault="00BB5E15" w:rsidP="00591CA6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proofErr w:type="gramStart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Main Focus</w:t>
            </w:r>
            <w:proofErr w:type="gramEnd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 xml:space="preserve">: </w:t>
            </w:r>
            <w:r w:rsidRPr="00C96418">
              <w:rPr>
                <w:rFonts w:ascii="Century Gothic" w:hAnsi="Century Gothic"/>
                <w:sz w:val="24"/>
                <w:szCs w:val="24"/>
                <w:highlight w:val="yellow"/>
              </w:rPr>
              <w:t>Retell</w:t>
            </w:r>
          </w:p>
          <w:p w14:paraId="765FD97F" w14:textId="09B453E7" w:rsidR="00BB5E15" w:rsidRPr="00C96418" w:rsidRDefault="00BB5E15" w:rsidP="00591CA6">
            <w:pPr>
              <w:rPr>
                <w:rFonts w:ascii="Century Gothic" w:eastAsia="Century Gothic" w:hAnsi="Century Gothic" w:cs="Century Gothic"/>
                <w:b/>
                <w:sz w:val="20"/>
                <w:szCs w:val="20"/>
                <w:highlight w:val="yellow"/>
              </w:rPr>
            </w:pPr>
          </w:p>
          <w:p w14:paraId="262311B4" w14:textId="6CF6E072" w:rsidR="00BB5E15" w:rsidRPr="00C96418" w:rsidRDefault="00BB5E15" w:rsidP="00591CA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</w:p>
          <w:p w14:paraId="56B73F46" w14:textId="16226B3A" w:rsidR="00BB5E15" w:rsidRPr="00C96418" w:rsidRDefault="00BB5E15" w:rsidP="00591C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highlight w:val="yellow"/>
              </w:rPr>
            </w:pPr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 xml:space="preserve">Text: Escape from Pompeii </w:t>
            </w:r>
          </w:p>
          <w:p w14:paraId="7B0F5CDE" w14:textId="150F7A98" w:rsidR="00BB5E15" w:rsidRPr="00C96418" w:rsidRDefault="00BB5E15" w:rsidP="00591CA6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proofErr w:type="gramStart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Main Focus</w:t>
            </w:r>
            <w:proofErr w:type="gramEnd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 xml:space="preserve">: </w:t>
            </w:r>
            <w:r w:rsidRPr="00C96418">
              <w:rPr>
                <w:rFonts w:ascii="Century Gothic" w:hAnsi="Century Gothic"/>
                <w:sz w:val="20"/>
                <w:szCs w:val="20"/>
                <w:highlight w:val="yellow"/>
              </w:rPr>
              <w:t>Setting description</w:t>
            </w:r>
          </w:p>
          <w:p w14:paraId="2FAB083F" w14:textId="40F8710B" w:rsidR="00BB5E15" w:rsidRPr="00C96418" w:rsidRDefault="00BB5E15" w:rsidP="00591CA6">
            <w:pPr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</w:pPr>
          </w:p>
          <w:p w14:paraId="1E6EE46F" w14:textId="63A8CFB7" w:rsidR="00BB5E15" w:rsidRPr="00C96418" w:rsidRDefault="00BB5E15" w:rsidP="00591CA6">
            <w:pPr>
              <w:rPr>
                <w:rFonts w:ascii="Century Gothic" w:hAnsi="Century Gothic"/>
                <w:b/>
                <w:sz w:val="24"/>
                <w:szCs w:val="24"/>
                <w:highlight w:val="yellow"/>
              </w:rPr>
            </w:pPr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 xml:space="preserve">Text: Escape from Pompeii </w:t>
            </w:r>
          </w:p>
          <w:p w14:paraId="392E5D4F" w14:textId="260D08F0" w:rsidR="00BB5E15" w:rsidRPr="00C96418" w:rsidRDefault="00BB5E15" w:rsidP="00591CA6">
            <w:pPr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</w:pPr>
            <w:proofErr w:type="gramStart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Main Focus</w:t>
            </w:r>
            <w:proofErr w:type="gramEnd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 xml:space="preserve">: </w:t>
            </w:r>
            <w:r w:rsidRPr="00C96418">
              <w:rPr>
                <w:rFonts w:ascii="Century Gothic" w:hAnsi="Century Gothic"/>
                <w:sz w:val="24"/>
                <w:szCs w:val="24"/>
                <w:highlight w:val="yellow"/>
              </w:rPr>
              <w:t>Retell</w:t>
            </w:r>
          </w:p>
          <w:p w14:paraId="4074610C" w14:textId="4278B1E4" w:rsidR="00BB5E15" w:rsidRPr="00C96418" w:rsidRDefault="00BB5E15" w:rsidP="00591CA6">
            <w:pPr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</w:pPr>
          </w:p>
          <w:p w14:paraId="1090035D" w14:textId="546D424E" w:rsidR="00BB5E15" w:rsidRPr="00C96418" w:rsidRDefault="00BB5E15" w:rsidP="00591CA6">
            <w:pPr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</w:pPr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Text: Life as a Roman Soldier</w:t>
            </w:r>
          </w:p>
          <w:p w14:paraId="4EB86104" w14:textId="2DC9755E" w:rsidR="00BB5E15" w:rsidRPr="00C96418" w:rsidRDefault="00BB5E15" w:rsidP="00591CA6">
            <w:pPr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</w:pPr>
            <w:proofErr w:type="gramStart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lastRenderedPageBreak/>
              <w:t>Main Focus</w:t>
            </w:r>
            <w:proofErr w:type="gramEnd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 xml:space="preserve">: </w:t>
            </w:r>
            <w:r w:rsidRPr="00C96418">
              <w:rPr>
                <w:rFonts w:ascii="Century Gothic" w:hAnsi="Century Gothic"/>
                <w:sz w:val="24"/>
                <w:szCs w:val="24"/>
                <w:highlight w:val="yellow"/>
              </w:rPr>
              <w:t xml:space="preserve">Informal Letter – Life as a Roman Soldier </w:t>
            </w:r>
          </w:p>
          <w:p w14:paraId="0DE861D8" w14:textId="0E1FC5C2" w:rsidR="00BB5E15" w:rsidRPr="00C96418" w:rsidRDefault="00BB5E15" w:rsidP="74689F10">
            <w:pPr>
              <w:rPr>
                <w:rFonts w:ascii="Century Gothic" w:eastAsia="Century Gothic" w:hAnsi="Century Gothic" w:cs="Century Gothic"/>
                <w:sz w:val="20"/>
                <w:szCs w:val="20"/>
                <w:highlight w:val="yellow"/>
              </w:rPr>
            </w:pPr>
            <w:r w:rsidRPr="00C96418">
              <w:rPr>
                <w:rFonts w:ascii="Century Gothic" w:eastAsia="Century Gothic" w:hAnsi="Century Gothic" w:cs="Century Gothic"/>
                <w:sz w:val="20"/>
                <w:szCs w:val="20"/>
                <w:highlight w:val="yellow"/>
              </w:rPr>
              <w:t>(Paragraphs around a theme</w:t>
            </w:r>
          </w:p>
          <w:p w14:paraId="7B706924" w14:textId="2A82A9DC" w:rsidR="00BB5E15" w:rsidRPr="00C96418" w:rsidRDefault="00BB5E15" w:rsidP="74689F10">
            <w:pPr>
              <w:pStyle w:val="NoSpacing"/>
              <w:rPr>
                <w:rFonts w:ascii="Century Gothic" w:eastAsia="Century Gothic" w:hAnsi="Century Gothic" w:cs="Century Gothic"/>
                <w:sz w:val="20"/>
                <w:szCs w:val="20"/>
                <w:highlight w:val="yellow"/>
              </w:rPr>
            </w:pPr>
            <w:r w:rsidRPr="00C96418">
              <w:rPr>
                <w:rFonts w:ascii="Century Gothic" w:eastAsia="Century Gothic" w:hAnsi="Century Gothic" w:cs="Century Gothic"/>
                <w:sz w:val="20"/>
                <w:szCs w:val="20"/>
                <w:highlight w:val="yellow"/>
              </w:rPr>
              <w:t>Address the reader directly</w:t>
            </w:r>
          </w:p>
          <w:p w14:paraId="383F91AC" w14:textId="080AE555" w:rsidR="00BB5E15" w:rsidRPr="00C96418" w:rsidRDefault="00BB5E15" w:rsidP="74689F10">
            <w:pPr>
              <w:pStyle w:val="NoSpacing"/>
              <w:rPr>
                <w:rFonts w:ascii="Century Gothic" w:eastAsia="Century Gothic" w:hAnsi="Century Gothic" w:cs="Century Gothic"/>
                <w:sz w:val="20"/>
                <w:szCs w:val="20"/>
                <w:highlight w:val="yellow"/>
              </w:rPr>
            </w:pPr>
            <w:r w:rsidRPr="00C96418">
              <w:rPr>
                <w:rFonts w:ascii="Century Gothic" w:eastAsia="Century Gothic" w:hAnsi="Century Gothic" w:cs="Century Gothic"/>
                <w:sz w:val="20"/>
                <w:szCs w:val="20"/>
                <w:highlight w:val="yellow"/>
              </w:rPr>
              <w:t>Present perfect tense</w:t>
            </w:r>
          </w:p>
          <w:p w14:paraId="15776E36" w14:textId="2EAD5554" w:rsidR="00BB5E15" w:rsidRPr="00C96418" w:rsidRDefault="00BB5E15" w:rsidP="74689F10">
            <w:pPr>
              <w:pStyle w:val="NoSpacing"/>
              <w:rPr>
                <w:rFonts w:ascii="Century Gothic" w:eastAsia="Century Gothic" w:hAnsi="Century Gothic" w:cs="Century Gothic"/>
                <w:sz w:val="20"/>
                <w:szCs w:val="20"/>
                <w:highlight w:val="yellow"/>
              </w:rPr>
            </w:pPr>
            <w:r w:rsidRPr="00C96418">
              <w:rPr>
                <w:rFonts w:ascii="Century Gothic" w:eastAsia="Century Gothic" w:hAnsi="Century Gothic" w:cs="Century Gothic"/>
                <w:sz w:val="20"/>
                <w:szCs w:val="20"/>
                <w:highlight w:val="yellow"/>
              </w:rPr>
              <w:t>Thoughts and feelings</w:t>
            </w:r>
          </w:p>
          <w:p w14:paraId="20307835" w14:textId="19D3E91B" w:rsidR="00BB5E15" w:rsidRPr="00C96418" w:rsidRDefault="00BB5E15" w:rsidP="74689F10">
            <w:pPr>
              <w:pStyle w:val="NoSpacing"/>
              <w:rPr>
                <w:rFonts w:ascii="Century Gothic" w:eastAsia="Century Gothic" w:hAnsi="Century Gothic" w:cs="Century Gothic"/>
                <w:sz w:val="20"/>
                <w:szCs w:val="20"/>
                <w:highlight w:val="yellow"/>
              </w:rPr>
            </w:pPr>
            <w:r w:rsidRPr="00C96418">
              <w:rPr>
                <w:rFonts w:ascii="Century Gothic" w:eastAsia="Century Gothic" w:hAnsi="Century Gothic" w:cs="Century Gothic"/>
                <w:sz w:val="20"/>
                <w:szCs w:val="20"/>
                <w:highlight w:val="yellow"/>
              </w:rPr>
              <w:t>Show don’t tell</w:t>
            </w:r>
          </w:p>
          <w:p w14:paraId="0C7C97E6" w14:textId="300B1447" w:rsidR="00BB5E15" w:rsidRPr="00C96418" w:rsidRDefault="00BB5E15" w:rsidP="00591CA6">
            <w:pPr>
              <w:rPr>
                <w:rFonts w:ascii="Century Gothic" w:eastAsia="Century Gothic" w:hAnsi="Century Gothic" w:cs="Century Gothic"/>
                <w:sz w:val="20"/>
                <w:szCs w:val="20"/>
                <w:highlight w:val="yellow"/>
              </w:rPr>
            </w:pPr>
            <w:r w:rsidRPr="00C96418">
              <w:rPr>
                <w:rFonts w:ascii="Century Gothic" w:eastAsia="Century Gothic" w:hAnsi="Century Gothic" w:cs="Century Gothic"/>
                <w:sz w:val="20"/>
                <w:szCs w:val="20"/>
                <w:highlight w:val="yellow"/>
              </w:rPr>
              <w:t>Rhetorical questions, variety of subordinating conjunctions)</w:t>
            </w:r>
          </w:p>
          <w:p w14:paraId="2338674D" w14:textId="0DD15143" w:rsidR="00BB5E15" w:rsidRPr="00C96418" w:rsidRDefault="00BB5E15" w:rsidP="4BA1637E">
            <w:pPr>
              <w:rPr>
                <w:rFonts w:ascii="Century Gothic" w:eastAsia="Century Gothic" w:hAnsi="Century Gothic" w:cs="Century Gothic"/>
                <w:sz w:val="20"/>
                <w:szCs w:val="20"/>
                <w:highlight w:val="yellow"/>
              </w:rPr>
            </w:pPr>
          </w:p>
          <w:p w14:paraId="3A955A6E" w14:textId="03E4BE15" w:rsidR="00BB5E15" w:rsidRPr="00C96418" w:rsidRDefault="00BB5E15" w:rsidP="4BA1637E">
            <w:pPr>
              <w:rPr>
                <w:rFonts w:ascii="Century Gothic" w:hAnsi="Century Gothic"/>
                <w:sz w:val="24"/>
                <w:szCs w:val="24"/>
                <w:highlight w:val="yellow"/>
              </w:rPr>
            </w:pPr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 xml:space="preserve">Text: Boudicca </w:t>
            </w:r>
          </w:p>
          <w:p w14:paraId="7638FB2C" w14:textId="39E7AFF2" w:rsidR="00BB5E15" w:rsidRPr="00C96418" w:rsidRDefault="00BB5E15" w:rsidP="7CEB5688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  <w:highlight w:val="yellow"/>
              </w:rPr>
            </w:pPr>
            <w:proofErr w:type="gramStart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Main Focus</w:t>
            </w:r>
            <w:proofErr w:type="gramEnd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 xml:space="preserve">: </w:t>
            </w:r>
            <w:r w:rsidRPr="00C96418">
              <w:rPr>
                <w:rFonts w:ascii="Century Gothic" w:hAnsi="Century Gothic"/>
                <w:sz w:val="24"/>
                <w:szCs w:val="24"/>
                <w:highlight w:val="yellow"/>
              </w:rPr>
              <w:t xml:space="preserve">Character description of Boudicca </w:t>
            </w:r>
            <w:r w:rsidRPr="00C96418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  <w:highlight w:val="yellow"/>
              </w:rPr>
              <w:t>(coordinating conjunctions, Past tense. More ambitious vocabulary choices, range of prepositional phrases as openers. Similes and metaphors</w:t>
            </w:r>
          </w:p>
          <w:p w14:paraId="3263DC9E" w14:textId="1D0958B1" w:rsidR="00BB5E15" w:rsidRPr="00C96418" w:rsidRDefault="00BB5E15" w:rsidP="7914F58B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  <w:highlight w:val="yellow"/>
              </w:rPr>
            </w:pPr>
            <w:r w:rsidRPr="00C96418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  <w:highlight w:val="yellow"/>
              </w:rPr>
              <w:lastRenderedPageBreak/>
              <w:t>Include speech to show personality)</w:t>
            </w:r>
          </w:p>
          <w:p w14:paraId="4D8483B8" w14:textId="0CAFB674" w:rsidR="00BB5E15" w:rsidRPr="00C96418" w:rsidRDefault="00BB5E15" w:rsidP="00591CA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941" w:type="dxa"/>
          </w:tcPr>
          <w:p w14:paraId="68489D57" w14:textId="4740B140" w:rsidR="00BB5E15" w:rsidRPr="00C96418" w:rsidRDefault="00BB5E15" w:rsidP="00591CA6">
            <w:pPr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</w:pPr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lastRenderedPageBreak/>
              <w:t>Text: The Romans</w:t>
            </w:r>
          </w:p>
          <w:p w14:paraId="39ED1DD9" w14:textId="08EC739D" w:rsidR="00BB5E15" w:rsidRPr="00C96418" w:rsidRDefault="00BB5E15" w:rsidP="00591CA6">
            <w:pPr>
              <w:rPr>
                <w:rFonts w:ascii="Century Gothic" w:hAnsi="Century Gothic" w:cstheme="minorHAnsi"/>
                <w:highlight w:val="yellow"/>
              </w:rPr>
            </w:pPr>
            <w:proofErr w:type="gramStart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Main Focus</w:t>
            </w:r>
            <w:proofErr w:type="gramEnd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 xml:space="preserve">: </w:t>
            </w:r>
            <w:r w:rsidRPr="00C96418">
              <w:rPr>
                <w:rFonts w:ascii="Century Gothic" w:hAnsi="Century Gothic"/>
                <w:sz w:val="24"/>
                <w:szCs w:val="24"/>
                <w:highlight w:val="yellow"/>
              </w:rPr>
              <w:t>Non-chronological reports</w:t>
            </w:r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 xml:space="preserve"> </w:t>
            </w:r>
            <w:r w:rsidRPr="00C96418">
              <w:rPr>
                <w:rFonts w:ascii="Century Gothic" w:hAnsi="Century Gothic"/>
                <w:highlight w:val="yellow"/>
              </w:rPr>
              <w:t>(</w:t>
            </w:r>
            <w:r w:rsidRPr="00C96418">
              <w:rPr>
                <w:rFonts w:ascii="Century Gothic" w:hAnsi="Century Gothic" w:cstheme="minorHAnsi"/>
                <w:highlight w:val="yellow"/>
              </w:rPr>
              <w:t xml:space="preserve">Appropriate non-fiction openers, the difference between the plural and possessive ‘s’, use an apostrophe for plural possession with regular plurals.) </w:t>
            </w:r>
          </w:p>
          <w:p w14:paraId="18FB18A7" w14:textId="77777777" w:rsidR="00BB5E15" w:rsidRPr="00C96418" w:rsidRDefault="00BB5E15" w:rsidP="00591CA6">
            <w:pPr>
              <w:rPr>
                <w:rFonts w:ascii="Century Gothic" w:hAnsi="Century Gothic" w:cstheme="minorHAnsi"/>
                <w:highlight w:val="yellow"/>
              </w:rPr>
            </w:pPr>
          </w:p>
          <w:p w14:paraId="7A03E74C" w14:textId="77777777" w:rsidR="00BB5E15" w:rsidRPr="00C96418" w:rsidRDefault="00BB5E15" w:rsidP="00591CA6">
            <w:pPr>
              <w:rPr>
                <w:rFonts w:cstheme="minorHAnsi"/>
                <w:highlight w:val="yellow"/>
              </w:rPr>
            </w:pPr>
          </w:p>
          <w:p w14:paraId="685997A1" w14:textId="57CE2E1C" w:rsidR="00BB5E15" w:rsidRPr="00C96418" w:rsidRDefault="00BB5E15" w:rsidP="00591CA6">
            <w:pPr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</w:pPr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Text: Town Mouse, Country Mouse</w:t>
            </w:r>
          </w:p>
          <w:p w14:paraId="501AE7E9" w14:textId="721C130B" w:rsidR="00BB5E15" w:rsidRPr="00C96418" w:rsidRDefault="00BB5E15" w:rsidP="00591CA6">
            <w:pPr>
              <w:rPr>
                <w:rFonts w:ascii="Century Gothic" w:hAnsi="Century Gothic"/>
                <w:highlight w:val="yellow"/>
              </w:rPr>
            </w:pPr>
            <w:proofErr w:type="gramStart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Main Focus</w:t>
            </w:r>
            <w:proofErr w:type="gramEnd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 xml:space="preserve">: </w:t>
            </w:r>
            <w:r w:rsidRPr="00C96418">
              <w:rPr>
                <w:rFonts w:ascii="Century Gothic" w:hAnsi="Century Gothic"/>
                <w:sz w:val="24"/>
                <w:szCs w:val="24"/>
                <w:highlight w:val="yellow"/>
              </w:rPr>
              <w:t xml:space="preserve">Retell </w:t>
            </w:r>
            <w:r w:rsidRPr="00C96418">
              <w:rPr>
                <w:rFonts w:ascii="Century Gothic" w:hAnsi="Century Gothic"/>
                <w:sz w:val="20"/>
                <w:szCs w:val="20"/>
                <w:highlight w:val="yellow"/>
              </w:rPr>
              <w:t xml:space="preserve">(Include direct speech in </w:t>
            </w:r>
            <w:r w:rsidRPr="00C96418">
              <w:rPr>
                <w:rFonts w:ascii="Century Gothic" w:hAnsi="Century Gothic"/>
                <w:sz w:val="20"/>
                <w:szCs w:val="20"/>
                <w:highlight w:val="yellow"/>
              </w:rPr>
              <w:lastRenderedPageBreak/>
              <w:t xml:space="preserve">stories but change where the reporting clause in the sentence is, beginning and end.) </w:t>
            </w:r>
          </w:p>
          <w:p w14:paraId="7F8CCACB" w14:textId="77AAFDAD" w:rsidR="00BB5E15" w:rsidRPr="00C96418" w:rsidRDefault="00BB5E15" w:rsidP="00591CA6">
            <w:pPr>
              <w:rPr>
                <w:rFonts w:ascii="Century Gothic" w:hAnsi="Century Gothic"/>
                <w:highlight w:val="yellow"/>
              </w:rPr>
            </w:pPr>
          </w:p>
          <w:p w14:paraId="2A0CD9BE" w14:textId="64843686" w:rsidR="00BB5E15" w:rsidRPr="00C96418" w:rsidRDefault="00BB5E15" w:rsidP="00591CA6">
            <w:pPr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</w:pPr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 xml:space="preserve">Text: The Lumber Jack’s Beard </w:t>
            </w:r>
          </w:p>
          <w:p w14:paraId="204642BC" w14:textId="7D6AE0D8" w:rsidR="00BB5E15" w:rsidRPr="00C96418" w:rsidRDefault="00BB5E15" w:rsidP="00591CA6">
            <w:pPr>
              <w:rPr>
                <w:rFonts w:ascii="Century Gothic" w:hAnsi="Century Gothic"/>
                <w:sz w:val="24"/>
                <w:szCs w:val="24"/>
                <w:highlight w:val="yellow"/>
              </w:rPr>
            </w:pPr>
            <w:proofErr w:type="gramStart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Main Focus</w:t>
            </w:r>
            <w:proofErr w:type="gramEnd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 xml:space="preserve">: </w:t>
            </w:r>
            <w:r w:rsidRPr="00C96418">
              <w:rPr>
                <w:rFonts w:ascii="Century Gothic" w:hAnsi="Century Gothic"/>
                <w:sz w:val="24"/>
                <w:szCs w:val="24"/>
                <w:highlight w:val="yellow"/>
              </w:rPr>
              <w:t>Retell</w:t>
            </w:r>
          </w:p>
          <w:p w14:paraId="350E6A2A" w14:textId="13D81B39" w:rsidR="00BB5E15" w:rsidRPr="00C96418" w:rsidRDefault="00BB5E15" w:rsidP="00591CA6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  <w:r w:rsidRPr="00C96418">
              <w:rPr>
                <w:rFonts w:ascii="Century Gothic" w:hAnsi="Century Gothic"/>
                <w:sz w:val="20"/>
                <w:szCs w:val="20"/>
                <w:highlight w:val="yellow"/>
              </w:rPr>
              <w:t>(Include direct speech in stories but change where the reporting clause is in the sentence (beginning and end.)</w:t>
            </w:r>
          </w:p>
          <w:p w14:paraId="050B8B27" w14:textId="51140ABA" w:rsidR="00BB5E15" w:rsidRPr="00C96418" w:rsidRDefault="00BB5E15" w:rsidP="00591CA6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  <w:r w:rsidRPr="00C96418">
              <w:rPr>
                <w:rFonts w:ascii="Century Gothic" w:hAnsi="Century Gothic"/>
                <w:sz w:val="20"/>
                <w:szCs w:val="20"/>
                <w:highlight w:val="yellow"/>
              </w:rPr>
              <w:t>Mark the reporting clause (who said it) with a comma when it is not at the end of the sentence.)</w:t>
            </w:r>
          </w:p>
          <w:p w14:paraId="4A0A0B8A" w14:textId="26E60BFF" w:rsidR="00BB5E15" w:rsidRPr="00C96418" w:rsidRDefault="00BB5E15" w:rsidP="00591CA6">
            <w:pPr>
              <w:rPr>
                <w:rFonts w:ascii="Century Gothic" w:hAnsi="Century Gothic"/>
                <w:highlight w:val="yellow"/>
              </w:rPr>
            </w:pPr>
            <w:r w:rsidRPr="00C96418">
              <w:rPr>
                <w:rFonts w:ascii="Century Gothic" w:hAnsi="Century Gothic"/>
                <w:highlight w:val="yellow"/>
              </w:rPr>
              <w:t xml:space="preserve"> </w:t>
            </w:r>
          </w:p>
          <w:p w14:paraId="779F33DA" w14:textId="35DD0FB1" w:rsidR="00BB5E15" w:rsidRPr="00C96418" w:rsidRDefault="00BB5E15" w:rsidP="00591CA6">
            <w:pPr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</w:pPr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 xml:space="preserve">Text: The Digestive System </w:t>
            </w:r>
          </w:p>
          <w:p w14:paraId="31951E65" w14:textId="024C13A4" w:rsidR="00BB5E15" w:rsidRPr="00C96418" w:rsidRDefault="00BB5E15" w:rsidP="00591CA6">
            <w:pPr>
              <w:rPr>
                <w:rFonts w:ascii="Century Gothic" w:hAnsi="Century Gothic"/>
                <w:sz w:val="24"/>
                <w:szCs w:val="24"/>
                <w:highlight w:val="yellow"/>
              </w:rPr>
            </w:pPr>
            <w:proofErr w:type="gramStart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Main Focus</w:t>
            </w:r>
            <w:proofErr w:type="gramEnd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 xml:space="preserve">: </w:t>
            </w:r>
            <w:r w:rsidRPr="00C96418">
              <w:rPr>
                <w:rFonts w:ascii="Century Gothic" w:hAnsi="Century Gothic"/>
                <w:sz w:val="24"/>
                <w:szCs w:val="24"/>
                <w:highlight w:val="yellow"/>
              </w:rPr>
              <w:t xml:space="preserve">Explanation of </w:t>
            </w:r>
            <w:r w:rsidRPr="00C96418">
              <w:rPr>
                <w:rFonts w:ascii="Century Gothic" w:hAnsi="Century Gothic"/>
                <w:sz w:val="24"/>
                <w:szCs w:val="24"/>
                <w:highlight w:val="yellow"/>
              </w:rPr>
              <w:lastRenderedPageBreak/>
              <w:t>the digestive system</w:t>
            </w:r>
          </w:p>
          <w:p w14:paraId="7ED7FC26" w14:textId="3A137200" w:rsidR="00BB5E15" w:rsidRPr="00C96418" w:rsidRDefault="00BB5E15" w:rsidP="00591CA6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  <w:r w:rsidRPr="00C96418">
              <w:rPr>
                <w:rFonts w:ascii="Century Gothic" w:hAnsi="Century Gothic"/>
                <w:sz w:val="20"/>
                <w:szCs w:val="20"/>
                <w:highlight w:val="yellow"/>
              </w:rPr>
              <w:t>(Use a wider variety of conjunctions for cause, start to choose own subheadings.)</w:t>
            </w:r>
          </w:p>
          <w:p w14:paraId="731F6F65" w14:textId="77777777" w:rsidR="00BB5E15" w:rsidRPr="00C96418" w:rsidRDefault="00BB5E15" w:rsidP="00591CA6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14:paraId="559374FA" w14:textId="2E6ED0A9" w:rsidR="00BB5E15" w:rsidRPr="00C96418" w:rsidRDefault="00BB5E15" w:rsidP="00591CA6">
            <w:pPr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</w:pPr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Text: Café in the Woods</w:t>
            </w:r>
          </w:p>
          <w:p w14:paraId="14FB8034" w14:textId="77777777" w:rsidR="00BB5E15" w:rsidRPr="00C96418" w:rsidRDefault="00BB5E15" w:rsidP="00591CA6">
            <w:pPr>
              <w:rPr>
                <w:rFonts w:ascii="Century Gothic" w:hAnsi="Century Gothic"/>
                <w:sz w:val="24"/>
                <w:szCs w:val="24"/>
                <w:highlight w:val="yellow"/>
              </w:rPr>
            </w:pPr>
            <w:proofErr w:type="gramStart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Main Focus</w:t>
            </w:r>
            <w:proofErr w:type="gramEnd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 xml:space="preserve">: </w:t>
            </w:r>
            <w:r w:rsidRPr="00C96418">
              <w:rPr>
                <w:rFonts w:ascii="Century Gothic" w:hAnsi="Century Gothic"/>
                <w:sz w:val="24"/>
                <w:szCs w:val="24"/>
                <w:highlight w:val="yellow"/>
              </w:rPr>
              <w:t>Retell</w:t>
            </w:r>
          </w:p>
          <w:p w14:paraId="1FF8EEC2" w14:textId="77777777" w:rsidR="00BB5E15" w:rsidRPr="00C96418" w:rsidRDefault="00BB5E15" w:rsidP="00591CA6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  <w:r w:rsidRPr="00C96418">
              <w:rPr>
                <w:rFonts w:ascii="Century Gothic" w:hAnsi="Century Gothic"/>
                <w:sz w:val="20"/>
                <w:szCs w:val="20"/>
                <w:highlight w:val="yellow"/>
              </w:rPr>
              <w:t>(Modify a noun phrase with an adjective, noun or preposition.</w:t>
            </w:r>
          </w:p>
          <w:p w14:paraId="21D69DBB" w14:textId="17093E26" w:rsidR="00BB5E15" w:rsidRPr="00C96418" w:rsidRDefault="00BB5E15" w:rsidP="00591CA6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  <w:r w:rsidRPr="00C96418">
              <w:rPr>
                <w:rFonts w:ascii="Century Gothic" w:hAnsi="Century Gothic"/>
                <w:sz w:val="20"/>
                <w:szCs w:val="20"/>
                <w:highlight w:val="yellow"/>
              </w:rPr>
              <w:t>Use more sophisticated similes to describe things in our writing.)</w:t>
            </w:r>
          </w:p>
          <w:p w14:paraId="416DCA21" w14:textId="77777777" w:rsidR="00BB5E15" w:rsidRPr="00C96418" w:rsidRDefault="00BB5E15" w:rsidP="00591CA6">
            <w:pPr>
              <w:rPr>
                <w:rFonts w:ascii="Century Gothic" w:hAnsi="Century Gothic"/>
                <w:highlight w:val="yellow"/>
              </w:rPr>
            </w:pPr>
            <w:r w:rsidRPr="00C96418">
              <w:rPr>
                <w:rFonts w:ascii="Century Gothic" w:hAnsi="Century Gothic"/>
                <w:highlight w:val="yellow"/>
              </w:rPr>
              <w:t xml:space="preserve"> </w:t>
            </w:r>
          </w:p>
          <w:p w14:paraId="09993503" w14:textId="77777777" w:rsidR="00BB5E15" w:rsidRPr="00C96418" w:rsidRDefault="00BB5E15" w:rsidP="00591CA6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14:paraId="39F198E4" w14:textId="77777777" w:rsidR="00BB5E15" w:rsidRPr="00C96418" w:rsidRDefault="00BB5E15" w:rsidP="00591CA6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14:paraId="36B60095" w14:textId="1833009F" w:rsidR="00BB5E15" w:rsidRPr="00C96418" w:rsidRDefault="00BB5E15" w:rsidP="00591CA6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14:paraId="5B484257" w14:textId="77777777" w:rsidR="00BB5E15" w:rsidRPr="00C96418" w:rsidRDefault="00BB5E15" w:rsidP="00591CA6">
            <w:pPr>
              <w:rPr>
                <w:rFonts w:ascii="Century Gothic" w:hAnsi="Century Gothic"/>
                <w:highlight w:val="yellow"/>
              </w:rPr>
            </w:pPr>
          </w:p>
          <w:p w14:paraId="36DF27F6" w14:textId="3D4934CF" w:rsidR="00BB5E15" w:rsidRPr="00C96418" w:rsidRDefault="00BB5E15" w:rsidP="00591CA6">
            <w:pPr>
              <w:rPr>
                <w:rFonts w:ascii="Century Gothic" w:hAnsi="Century Gothic"/>
                <w:highlight w:val="yellow"/>
              </w:rPr>
            </w:pPr>
          </w:p>
          <w:p w14:paraId="4D8483BD" w14:textId="589EEE0A" w:rsidR="00BB5E15" w:rsidRPr="00C96418" w:rsidRDefault="00BB5E15" w:rsidP="00591CA6">
            <w:pPr>
              <w:rPr>
                <w:rFonts w:ascii="Century Gothic" w:hAnsi="Century Gothic"/>
                <w:sz w:val="24"/>
                <w:szCs w:val="24"/>
                <w:highlight w:val="yellow"/>
              </w:rPr>
            </w:pPr>
          </w:p>
        </w:tc>
        <w:tc>
          <w:tcPr>
            <w:tcW w:w="2069" w:type="dxa"/>
          </w:tcPr>
          <w:p w14:paraId="05BBE9EB" w14:textId="0BABE2AB" w:rsidR="00BB5E15" w:rsidRPr="00C96418" w:rsidRDefault="00BB5E15" w:rsidP="00F57DF8">
            <w:pPr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</w:pPr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lastRenderedPageBreak/>
              <w:t>Text: Winter Haikus</w:t>
            </w:r>
          </w:p>
          <w:p w14:paraId="1509928C" w14:textId="4A7C3AC7" w:rsidR="00BB5E15" w:rsidRPr="00C96418" w:rsidRDefault="00BB5E15" w:rsidP="00F57DF8">
            <w:pPr>
              <w:rPr>
                <w:rFonts w:ascii="Century Gothic" w:hAnsi="Century Gothic"/>
                <w:sz w:val="24"/>
                <w:szCs w:val="24"/>
                <w:highlight w:val="yellow"/>
              </w:rPr>
            </w:pPr>
            <w:proofErr w:type="gramStart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Main Focus</w:t>
            </w:r>
            <w:proofErr w:type="gramEnd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: Language poetry</w:t>
            </w:r>
          </w:p>
          <w:p w14:paraId="7B579750" w14:textId="09E8B765" w:rsidR="00BB5E15" w:rsidRPr="00C96418" w:rsidRDefault="00BB5E15" w:rsidP="00720712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  <w:r w:rsidRPr="00C96418">
              <w:rPr>
                <w:rFonts w:ascii="Century Gothic" w:hAnsi="Century Gothic"/>
                <w:sz w:val="20"/>
                <w:szCs w:val="20"/>
                <w:highlight w:val="yellow"/>
              </w:rPr>
              <w:t>(Revision of syllables.)</w:t>
            </w:r>
          </w:p>
          <w:p w14:paraId="5931B2B1" w14:textId="77777777" w:rsidR="00BB5E15" w:rsidRPr="00C96418" w:rsidRDefault="00BB5E15" w:rsidP="00720712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14:paraId="6E700A05" w14:textId="16DE892E" w:rsidR="00BB5E15" w:rsidRPr="00C96418" w:rsidRDefault="00BB5E15" w:rsidP="007F2C0F">
            <w:pPr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</w:pPr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Text: The Mousehole Cat</w:t>
            </w:r>
          </w:p>
          <w:p w14:paraId="5B3D6564" w14:textId="6CAEB368" w:rsidR="00BB5E15" w:rsidRPr="00C96418" w:rsidRDefault="00BB5E15" w:rsidP="007F2C0F">
            <w:pPr>
              <w:rPr>
                <w:rFonts w:ascii="Century Gothic" w:hAnsi="Century Gothic"/>
                <w:sz w:val="24"/>
                <w:szCs w:val="24"/>
                <w:highlight w:val="yellow"/>
              </w:rPr>
            </w:pPr>
            <w:proofErr w:type="gramStart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Main Focus</w:t>
            </w:r>
            <w:proofErr w:type="gramEnd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 xml:space="preserve">: </w:t>
            </w:r>
            <w:r w:rsidRPr="00C96418">
              <w:rPr>
                <w:rFonts w:ascii="Century Gothic" w:hAnsi="Century Gothic"/>
                <w:sz w:val="24"/>
                <w:szCs w:val="24"/>
                <w:highlight w:val="yellow"/>
              </w:rPr>
              <w:t>Retell section</w:t>
            </w:r>
          </w:p>
          <w:p w14:paraId="127B5BEE" w14:textId="77777777" w:rsidR="00BB5E15" w:rsidRPr="00C96418" w:rsidRDefault="00BB5E15" w:rsidP="00047B4E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  <w:r w:rsidRPr="00C96418">
              <w:rPr>
                <w:rFonts w:ascii="Century Gothic" w:hAnsi="Century Gothic"/>
                <w:sz w:val="20"/>
                <w:szCs w:val="20"/>
                <w:highlight w:val="yellow"/>
              </w:rPr>
              <w:t>(Start a new paragraph when the setting, action or time change in narrative writing.</w:t>
            </w:r>
          </w:p>
          <w:p w14:paraId="677FD0E1" w14:textId="3FD0422F" w:rsidR="00BB5E15" w:rsidRPr="00C96418" w:rsidRDefault="00BB5E15" w:rsidP="007F2C0F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  <w:r w:rsidRPr="00C96418">
              <w:rPr>
                <w:rFonts w:ascii="Century Gothic" w:hAnsi="Century Gothic"/>
                <w:sz w:val="20"/>
                <w:szCs w:val="20"/>
                <w:highlight w:val="yellow"/>
              </w:rPr>
              <w:t>Use consolidating speech. Use 3-part speech- what they said, who said it and how they said it.)</w:t>
            </w:r>
          </w:p>
          <w:p w14:paraId="65840483" w14:textId="77777777" w:rsidR="00BB5E15" w:rsidRPr="00C96418" w:rsidRDefault="00BB5E15" w:rsidP="007F2C0F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14:paraId="0F736C62" w14:textId="77777777" w:rsidR="00BB5E15" w:rsidRPr="00C96418" w:rsidRDefault="00BB5E15" w:rsidP="0016386F">
            <w:pPr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</w:pPr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Text: The Mousehole Cat</w:t>
            </w:r>
          </w:p>
          <w:p w14:paraId="1A47890C" w14:textId="493F1DAA" w:rsidR="00BB5E15" w:rsidRPr="00C96418" w:rsidRDefault="00BB5E15" w:rsidP="0016386F">
            <w:pPr>
              <w:rPr>
                <w:rFonts w:ascii="Century Gothic" w:hAnsi="Century Gothic"/>
                <w:sz w:val="24"/>
                <w:szCs w:val="24"/>
                <w:highlight w:val="yellow"/>
              </w:rPr>
            </w:pPr>
            <w:proofErr w:type="gramStart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Main Focus</w:t>
            </w:r>
            <w:proofErr w:type="gramEnd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 xml:space="preserve">: </w:t>
            </w:r>
            <w:r w:rsidRPr="00C96418">
              <w:rPr>
                <w:rFonts w:ascii="Century Gothic" w:hAnsi="Century Gothic"/>
                <w:sz w:val="24"/>
                <w:szCs w:val="24"/>
                <w:highlight w:val="yellow"/>
              </w:rPr>
              <w:t xml:space="preserve">Setting </w:t>
            </w:r>
            <w:r w:rsidRPr="00C96418">
              <w:rPr>
                <w:rFonts w:ascii="Century Gothic" w:hAnsi="Century Gothic"/>
                <w:sz w:val="24"/>
                <w:szCs w:val="24"/>
                <w:highlight w:val="yellow"/>
              </w:rPr>
              <w:lastRenderedPageBreak/>
              <w:t xml:space="preserve">Description and retell of fishing in the storm </w:t>
            </w:r>
            <w:r w:rsidRPr="00C96418">
              <w:rPr>
                <w:rFonts w:ascii="Century Gothic" w:hAnsi="Century Gothic"/>
                <w:sz w:val="20"/>
                <w:szCs w:val="20"/>
                <w:highlight w:val="yellow"/>
              </w:rPr>
              <w:t>(Use a simile as a sentence opener. Use more sophisticated metaphors to describe things in our writing. Consolidate speech.)</w:t>
            </w:r>
          </w:p>
          <w:p w14:paraId="7375F636" w14:textId="77777777" w:rsidR="00BB5E15" w:rsidRPr="00C96418" w:rsidRDefault="00BB5E15" w:rsidP="007F2C0F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14:paraId="38EC70D9" w14:textId="21D6ADAC" w:rsidR="00BB5E15" w:rsidRPr="00C96418" w:rsidRDefault="00BB5E15" w:rsidP="00A156B1">
            <w:pPr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</w:pPr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 xml:space="preserve">Text: Queen of the falls </w:t>
            </w:r>
          </w:p>
          <w:p w14:paraId="61B20959" w14:textId="36A2A8F2" w:rsidR="00BB5E15" w:rsidRPr="00C96418" w:rsidRDefault="00BB5E15" w:rsidP="00A156B1">
            <w:pPr>
              <w:rPr>
                <w:rFonts w:ascii="Century Gothic" w:hAnsi="Century Gothic"/>
                <w:sz w:val="24"/>
                <w:szCs w:val="24"/>
                <w:highlight w:val="yellow"/>
              </w:rPr>
            </w:pPr>
            <w:proofErr w:type="gramStart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Main Focus</w:t>
            </w:r>
            <w:proofErr w:type="gramEnd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 xml:space="preserve">: </w:t>
            </w:r>
            <w:r w:rsidRPr="00C96418">
              <w:rPr>
                <w:rFonts w:ascii="Century Gothic" w:hAnsi="Century Gothic"/>
                <w:sz w:val="24"/>
                <w:szCs w:val="24"/>
                <w:highlight w:val="yellow"/>
              </w:rPr>
              <w:t xml:space="preserve">Retell section </w:t>
            </w:r>
            <w:r w:rsidRPr="00C96418">
              <w:rPr>
                <w:rFonts w:ascii="Century Gothic" w:hAnsi="Century Gothic"/>
                <w:sz w:val="20"/>
                <w:szCs w:val="20"/>
                <w:highlight w:val="yellow"/>
              </w:rPr>
              <w:t>(Use adverbs to show how (manner) root word spelling change. Consolidate speech.)</w:t>
            </w:r>
          </w:p>
          <w:p w14:paraId="10E87F9D" w14:textId="77777777" w:rsidR="00BB5E15" w:rsidRPr="00C96418" w:rsidRDefault="00BB5E15" w:rsidP="007F2C0F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14:paraId="5A29E6FA" w14:textId="27D7284A" w:rsidR="00BB5E15" w:rsidRPr="00C96418" w:rsidRDefault="00BB5E15" w:rsidP="00BA4BFB">
            <w:pPr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</w:pPr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Text: The Lost Happy Endings</w:t>
            </w:r>
          </w:p>
          <w:p w14:paraId="2356F60C" w14:textId="12E7FC15" w:rsidR="00BB5E15" w:rsidRPr="00C96418" w:rsidRDefault="00BB5E15" w:rsidP="007F2C0F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  <w:proofErr w:type="gramStart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Main Focus</w:t>
            </w:r>
            <w:proofErr w:type="gramEnd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 xml:space="preserve">: </w:t>
            </w:r>
            <w:r w:rsidRPr="00C96418">
              <w:rPr>
                <w:rFonts w:ascii="Century Gothic" w:hAnsi="Century Gothic"/>
                <w:sz w:val="24"/>
                <w:szCs w:val="24"/>
                <w:highlight w:val="yellow"/>
              </w:rPr>
              <w:t xml:space="preserve">Character Description of the Witch </w:t>
            </w:r>
            <w:r w:rsidRPr="00C96418">
              <w:rPr>
                <w:rFonts w:ascii="Century Gothic" w:hAnsi="Century Gothic"/>
                <w:sz w:val="20"/>
                <w:szCs w:val="20"/>
                <w:highlight w:val="yellow"/>
              </w:rPr>
              <w:t xml:space="preserve">(Consolidation of </w:t>
            </w:r>
            <w:r w:rsidRPr="00C96418">
              <w:rPr>
                <w:rFonts w:ascii="Century Gothic" w:hAnsi="Century Gothic"/>
                <w:sz w:val="20"/>
                <w:szCs w:val="20"/>
                <w:highlight w:val="yellow"/>
              </w:rPr>
              <w:lastRenderedPageBreak/>
              <w:t xml:space="preserve">similes and metaphors. Include speech to show personality. Use a range of prepositional phrases) </w:t>
            </w:r>
          </w:p>
          <w:p w14:paraId="58C5204D" w14:textId="77777777" w:rsidR="00BB5E15" w:rsidRPr="00C96418" w:rsidRDefault="00BB5E15" w:rsidP="007F2C0F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14:paraId="283804FD" w14:textId="2A14A58C" w:rsidR="00BB5E15" w:rsidRPr="00C96418" w:rsidRDefault="00BB5E15" w:rsidP="002071DD">
            <w:pPr>
              <w:rPr>
                <w:rFonts w:ascii="Century Gothic" w:hAnsi="Century Gothic"/>
                <w:sz w:val="24"/>
                <w:szCs w:val="24"/>
                <w:highlight w:val="yellow"/>
              </w:rPr>
            </w:pPr>
          </w:p>
          <w:p w14:paraId="2F3F5BCB" w14:textId="77777777" w:rsidR="00BB5E15" w:rsidRPr="00C96418" w:rsidRDefault="00BB5E15" w:rsidP="007F2C0F">
            <w:pPr>
              <w:rPr>
                <w:rFonts w:ascii="Century Gothic" w:hAnsi="Century Gothic"/>
                <w:sz w:val="24"/>
                <w:szCs w:val="24"/>
                <w:highlight w:val="yellow"/>
              </w:rPr>
            </w:pPr>
          </w:p>
          <w:p w14:paraId="58EC0348" w14:textId="77777777" w:rsidR="00BB5E15" w:rsidRPr="00C96418" w:rsidRDefault="00BB5E15" w:rsidP="00720712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14:paraId="4D8483C0" w14:textId="12422E83" w:rsidR="00BB5E15" w:rsidRPr="00C96418" w:rsidRDefault="00BB5E15" w:rsidP="00591CA6">
            <w:pPr>
              <w:rPr>
                <w:rFonts w:ascii="Century Gothic" w:hAnsi="Century Gothic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813" w:type="dxa"/>
          </w:tcPr>
          <w:p w14:paraId="743FEE72" w14:textId="2994A93B" w:rsidR="00BB5E15" w:rsidRPr="00C96418" w:rsidRDefault="00BB5E15" w:rsidP="6612132C">
            <w:pPr>
              <w:rPr>
                <w:rFonts w:ascii="Century Gothic" w:hAnsi="Century Gothic"/>
                <w:b/>
                <w:sz w:val="24"/>
                <w:szCs w:val="24"/>
                <w:highlight w:val="yellow"/>
              </w:rPr>
            </w:pPr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lastRenderedPageBreak/>
              <w:t>Text: Beowulf</w:t>
            </w:r>
          </w:p>
          <w:p w14:paraId="3E1E8E7F" w14:textId="6ECBB055" w:rsidR="00BB5E15" w:rsidRPr="00C96418" w:rsidRDefault="00BB5E15" w:rsidP="06A7B663">
            <w:pPr>
              <w:rPr>
                <w:rFonts w:ascii="Century Gothic" w:hAnsi="Century Gothic"/>
                <w:b/>
                <w:sz w:val="24"/>
                <w:szCs w:val="24"/>
                <w:highlight w:val="yellow"/>
              </w:rPr>
            </w:pPr>
            <w:proofErr w:type="gramStart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Main Focus</w:t>
            </w:r>
            <w:proofErr w:type="gramEnd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 xml:space="preserve">: </w:t>
            </w:r>
            <w:r w:rsidRPr="00C96418">
              <w:rPr>
                <w:rFonts w:ascii="Century Gothic" w:hAnsi="Century Gothic"/>
                <w:sz w:val="24"/>
                <w:szCs w:val="24"/>
                <w:highlight w:val="yellow"/>
              </w:rPr>
              <w:t xml:space="preserve">Retell – opening </w:t>
            </w:r>
          </w:p>
          <w:p w14:paraId="06FF36D0" w14:textId="0EC535B6" w:rsidR="00BB5E15" w:rsidRPr="00C96418" w:rsidRDefault="00BB5E15" w:rsidP="2B61209F">
            <w:pPr>
              <w:pStyle w:val="NoSpacing"/>
              <w:rPr>
                <w:rFonts w:ascii="Century Gothic" w:eastAsia="Century Gothic" w:hAnsi="Century Gothic" w:cs="Century Gothic"/>
                <w:sz w:val="20"/>
                <w:szCs w:val="20"/>
                <w:highlight w:val="yellow"/>
              </w:rPr>
            </w:pPr>
            <w:r w:rsidRPr="00C96418">
              <w:rPr>
                <w:rFonts w:ascii="Century Gothic" w:eastAsia="Century Gothic" w:hAnsi="Century Gothic" w:cs="Century Gothic"/>
                <w:sz w:val="20"/>
                <w:szCs w:val="20"/>
                <w:highlight w:val="yellow"/>
              </w:rPr>
              <w:t>(Independently structuring paragraphs around an idea, show not tell for character’s emotions. Detailed description of character and setting. Direct speech to move the action on. 3-part speech – what they said, who said it and how they said it)</w:t>
            </w:r>
          </w:p>
          <w:p w14:paraId="7B6C7C22" w14:textId="410DAC86" w:rsidR="00BB5E15" w:rsidRPr="00C96418" w:rsidRDefault="00BB5E15" w:rsidP="4D143DC6">
            <w:pPr>
              <w:rPr>
                <w:rFonts w:ascii="Century Gothic" w:hAnsi="Century Gothic"/>
                <w:sz w:val="24"/>
                <w:szCs w:val="24"/>
                <w:highlight w:val="yellow"/>
              </w:rPr>
            </w:pPr>
          </w:p>
          <w:p w14:paraId="128F8E26" w14:textId="41549289" w:rsidR="00BB5E15" w:rsidRPr="00C96418" w:rsidRDefault="00BB5E15" w:rsidP="3339D931">
            <w:pPr>
              <w:rPr>
                <w:rFonts w:ascii="Century Gothic" w:hAnsi="Century Gothic"/>
                <w:sz w:val="24"/>
                <w:szCs w:val="24"/>
                <w:highlight w:val="yellow"/>
              </w:rPr>
            </w:pPr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Text: Beowulf</w:t>
            </w:r>
          </w:p>
          <w:p w14:paraId="70DE9912" w14:textId="3A37B6B4" w:rsidR="00BB5E15" w:rsidRPr="00C96418" w:rsidRDefault="00BB5E15" w:rsidP="10028D18">
            <w:pPr>
              <w:rPr>
                <w:rFonts w:ascii="Century Gothic" w:hAnsi="Century Gothic"/>
                <w:sz w:val="24"/>
                <w:szCs w:val="24"/>
                <w:highlight w:val="yellow"/>
              </w:rPr>
            </w:pPr>
            <w:proofErr w:type="gramStart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Main Focus</w:t>
            </w:r>
            <w:proofErr w:type="gramEnd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 xml:space="preserve">: </w:t>
            </w:r>
            <w:r w:rsidRPr="00C96418">
              <w:rPr>
                <w:rFonts w:ascii="Century Gothic" w:eastAsia="Century Gothic" w:hAnsi="Century Gothic" w:cs="Century Gothic"/>
                <w:sz w:val="24"/>
                <w:szCs w:val="24"/>
                <w:highlight w:val="yellow"/>
              </w:rPr>
              <w:t>Grendel Diary Entry - night before the battle</w:t>
            </w:r>
            <w:r w:rsidRPr="00C96418">
              <w:rPr>
                <w:rFonts w:ascii="Century Gothic" w:hAnsi="Century Gothic"/>
                <w:sz w:val="24"/>
                <w:szCs w:val="24"/>
                <w:highlight w:val="yellow"/>
              </w:rPr>
              <w:t xml:space="preserve"> </w:t>
            </w:r>
          </w:p>
          <w:p w14:paraId="008BC273" w14:textId="7B51EEE9" w:rsidR="00BB5E15" w:rsidRPr="00C96418" w:rsidRDefault="00BB5E15" w:rsidP="3906D4EB">
            <w:pPr>
              <w:rPr>
                <w:rFonts w:ascii="Century Gothic" w:eastAsia="Century Gothic" w:hAnsi="Century Gothic" w:cs="Century Gothic"/>
                <w:sz w:val="20"/>
                <w:szCs w:val="20"/>
                <w:highlight w:val="yellow"/>
              </w:rPr>
            </w:pPr>
            <w:r w:rsidRPr="00C96418">
              <w:rPr>
                <w:rFonts w:ascii="Century Gothic" w:eastAsia="Century Gothic" w:hAnsi="Century Gothic" w:cs="Century Gothic"/>
                <w:sz w:val="20"/>
                <w:szCs w:val="20"/>
                <w:highlight w:val="yellow"/>
              </w:rPr>
              <w:lastRenderedPageBreak/>
              <w:t>(</w:t>
            </w:r>
            <w:proofErr w:type="gramStart"/>
            <w:r w:rsidRPr="00C96418">
              <w:rPr>
                <w:rFonts w:ascii="Century Gothic" w:eastAsia="Century Gothic" w:hAnsi="Century Gothic" w:cs="Century Gothic"/>
                <w:sz w:val="20"/>
                <w:szCs w:val="20"/>
                <w:highlight w:val="yellow"/>
              </w:rPr>
              <w:t>set</w:t>
            </w:r>
            <w:proofErr w:type="gramEnd"/>
            <w:r w:rsidRPr="00C96418">
              <w:rPr>
                <w:rFonts w:ascii="Century Gothic" w:eastAsia="Century Gothic" w:hAnsi="Century Gothic" w:cs="Century Gothic"/>
                <w:sz w:val="20"/>
                <w:szCs w:val="20"/>
                <w:highlight w:val="yellow"/>
              </w:rPr>
              <w:t xml:space="preserve"> the scene and create atmosphere. Events described from the author’s perspective, Write a complex question sentence to emphasis my point in both fiction writing.)</w:t>
            </w:r>
          </w:p>
          <w:p w14:paraId="4117EB31" w14:textId="7C13B0AB" w:rsidR="00BB5E15" w:rsidRPr="00C96418" w:rsidRDefault="00BB5E15" w:rsidP="6206087E">
            <w:pPr>
              <w:rPr>
                <w:rFonts w:ascii="Century Gothic" w:eastAsia="Century Gothic" w:hAnsi="Century Gothic" w:cs="Century Gothic"/>
                <w:sz w:val="16"/>
                <w:szCs w:val="16"/>
                <w:highlight w:val="yellow"/>
              </w:rPr>
            </w:pPr>
          </w:p>
          <w:p w14:paraId="282D8A81" w14:textId="3030B8AE" w:rsidR="00BB5E15" w:rsidRPr="00C96418" w:rsidRDefault="00BB5E15" w:rsidP="6206087E">
            <w:pPr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</w:pPr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Text: Beowulf</w:t>
            </w:r>
          </w:p>
          <w:p w14:paraId="26A24925" w14:textId="560835BD" w:rsidR="00BB5E15" w:rsidRPr="00C96418" w:rsidRDefault="00BB5E15" w:rsidP="4E5807A3">
            <w:pPr>
              <w:rPr>
                <w:rFonts w:ascii="Century Gothic" w:hAnsi="Century Gothic"/>
                <w:sz w:val="24"/>
                <w:szCs w:val="24"/>
                <w:highlight w:val="yellow"/>
              </w:rPr>
            </w:pPr>
            <w:proofErr w:type="gramStart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Main Focus</w:t>
            </w:r>
            <w:proofErr w:type="gramEnd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 xml:space="preserve">: </w:t>
            </w:r>
            <w:r w:rsidRPr="00C96418">
              <w:rPr>
                <w:rFonts w:ascii="Century Gothic" w:hAnsi="Century Gothic"/>
                <w:sz w:val="24"/>
                <w:szCs w:val="24"/>
                <w:highlight w:val="yellow"/>
              </w:rPr>
              <w:t>Retell the battle</w:t>
            </w:r>
          </w:p>
          <w:p w14:paraId="3028260B" w14:textId="0F36E9F2" w:rsidR="00BB5E15" w:rsidRPr="00C96418" w:rsidRDefault="00BB5E15" w:rsidP="4AEC748E">
            <w:pPr>
              <w:rPr>
                <w:rFonts w:ascii="Century Gothic" w:eastAsia="Century Gothic" w:hAnsi="Century Gothic" w:cs="Century Gothic"/>
                <w:sz w:val="20"/>
                <w:szCs w:val="20"/>
                <w:highlight w:val="yellow"/>
              </w:rPr>
            </w:pPr>
            <w:r w:rsidRPr="00C96418">
              <w:rPr>
                <w:rFonts w:ascii="Century Gothic" w:eastAsia="Century Gothic" w:hAnsi="Century Gothic" w:cs="Century Gothic"/>
                <w:sz w:val="20"/>
                <w:szCs w:val="20"/>
                <w:highlight w:val="yellow"/>
              </w:rPr>
              <w:t>(Use a mixture of short sentences, simple sentences, compound and complex sentences.)</w:t>
            </w:r>
          </w:p>
          <w:p w14:paraId="255A34D3" w14:textId="59288BEA" w:rsidR="00BB5E15" w:rsidRPr="00C96418" w:rsidRDefault="00BB5E15" w:rsidP="4AEC748E">
            <w:pPr>
              <w:rPr>
                <w:rFonts w:ascii="Century Gothic" w:eastAsia="Century Gothic" w:hAnsi="Century Gothic" w:cs="Century Gothic"/>
                <w:sz w:val="20"/>
                <w:szCs w:val="20"/>
                <w:highlight w:val="yellow"/>
              </w:rPr>
            </w:pPr>
          </w:p>
          <w:p w14:paraId="6A6EC261" w14:textId="411A5477" w:rsidR="00BB5E15" w:rsidRPr="00C96418" w:rsidRDefault="00BB5E15" w:rsidP="4AEC748E">
            <w:pPr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</w:pPr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 xml:space="preserve">Text: Mythical Creature </w:t>
            </w:r>
          </w:p>
          <w:p w14:paraId="752750DB" w14:textId="5ACDA7E1" w:rsidR="00BB5E15" w:rsidRPr="00C96418" w:rsidRDefault="00BB5E15" w:rsidP="4AEC748E">
            <w:pPr>
              <w:rPr>
                <w:rFonts w:ascii="Century Gothic" w:hAnsi="Century Gothic"/>
                <w:sz w:val="24"/>
                <w:szCs w:val="24"/>
                <w:highlight w:val="yellow"/>
              </w:rPr>
            </w:pPr>
            <w:proofErr w:type="gramStart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Main Focus</w:t>
            </w:r>
            <w:proofErr w:type="gramEnd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 xml:space="preserve">: </w:t>
            </w:r>
            <w:r w:rsidRPr="00C96418">
              <w:rPr>
                <w:rFonts w:ascii="Century Gothic" w:eastAsia="Century Gothic" w:hAnsi="Century Gothic" w:cs="Century Gothic"/>
                <w:sz w:val="24"/>
                <w:szCs w:val="24"/>
                <w:highlight w:val="yellow"/>
              </w:rPr>
              <w:t>Non-chronological report</w:t>
            </w:r>
          </w:p>
          <w:p w14:paraId="2C14D3F2" w14:textId="1F3D1718" w:rsidR="00BB5E15" w:rsidRPr="00C96418" w:rsidRDefault="00BB5E15" w:rsidP="53C68374">
            <w:pPr>
              <w:rPr>
                <w:rFonts w:ascii="Century Gothic" w:eastAsia="Century Gothic" w:hAnsi="Century Gothic" w:cs="Century Gothic"/>
                <w:sz w:val="20"/>
                <w:szCs w:val="20"/>
                <w:highlight w:val="yellow"/>
              </w:rPr>
            </w:pPr>
            <w:r w:rsidRPr="00C96418">
              <w:rPr>
                <w:rFonts w:ascii="Century Gothic" w:eastAsia="Century Gothic" w:hAnsi="Century Gothic" w:cs="Century Gothic"/>
                <w:sz w:val="24"/>
                <w:szCs w:val="24"/>
                <w:highlight w:val="yellow"/>
              </w:rPr>
              <w:lastRenderedPageBreak/>
              <w:t>(</w:t>
            </w:r>
            <w:r w:rsidRPr="00C96418">
              <w:rPr>
                <w:rFonts w:ascii="Century Gothic" w:eastAsia="Century Gothic" w:hAnsi="Century Gothic" w:cs="Century Gothic"/>
                <w:sz w:val="20"/>
                <w:szCs w:val="20"/>
                <w:highlight w:val="yellow"/>
              </w:rPr>
              <w:t>Use 5w’s independently, follow given structure, technical vocabulary, factual language, conjunctions for cause, choose the most appropriate nouns and pronouns.)</w:t>
            </w:r>
          </w:p>
          <w:p w14:paraId="1E22DF64" w14:textId="44917FD1" w:rsidR="00BB5E15" w:rsidRPr="00C96418" w:rsidRDefault="00BB5E15" w:rsidP="0F4532D0">
            <w:pPr>
              <w:rPr>
                <w:rFonts w:ascii="Century Gothic" w:eastAsia="Century Gothic" w:hAnsi="Century Gothic" w:cs="Century Gothic"/>
                <w:sz w:val="24"/>
                <w:szCs w:val="24"/>
                <w:highlight w:val="yellow"/>
              </w:rPr>
            </w:pPr>
          </w:p>
          <w:p w14:paraId="64070835" w14:textId="4F0C09F9" w:rsidR="00BB5E15" w:rsidRPr="00C96418" w:rsidRDefault="00BB5E15" w:rsidP="194B1398">
            <w:pPr>
              <w:rPr>
                <w:rFonts w:ascii="Century Gothic" w:eastAsia="Century Gothic" w:hAnsi="Century Gothic" w:cs="Century Gothic"/>
                <w:b/>
                <w:sz w:val="24"/>
                <w:szCs w:val="24"/>
                <w:highlight w:val="yellow"/>
              </w:rPr>
            </w:pPr>
            <w:r w:rsidRPr="00C96418">
              <w:rPr>
                <w:rFonts w:ascii="Century Gothic" w:eastAsia="Century Gothic" w:hAnsi="Century Gothic" w:cs="Century Gothic"/>
                <w:b/>
                <w:sz w:val="24"/>
                <w:szCs w:val="24"/>
                <w:highlight w:val="yellow"/>
              </w:rPr>
              <w:t xml:space="preserve">Text: Arthur and the Golden Rope </w:t>
            </w:r>
          </w:p>
          <w:p w14:paraId="0702ABD8" w14:textId="2EB7D08E" w:rsidR="00BB5E15" w:rsidRPr="00C96418" w:rsidRDefault="00BB5E15" w:rsidP="7E152205">
            <w:pPr>
              <w:rPr>
                <w:rFonts w:ascii="Century Gothic" w:eastAsia="Century Gothic" w:hAnsi="Century Gothic" w:cs="Century Gothic"/>
                <w:sz w:val="24"/>
                <w:szCs w:val="24"/>
                <w:highlight w:val="yellow"/>
              </w:rPr>
            </w:pPr>
            <w:proofErr w:type="gramStart"/>
            <w:r w:rsidRPr="00C96418">
              <w:rPr>
                <w:rFonts w:ascii="Century Gothic" w:eastAsia="Century Gothic" w:hAnsi="Century Gothic" w:cs="Century Gothic"/>
                <w:sz w:val="24"/>
                <w:szCs w:val="24"/>
                <w:highlight w:val="yellow"/>
              </w:rPr>
              <w:t>Main Focus</w:t>
            </w:r>
            <w:proofErr w:type="gramEnd"/>
            <w:r w:rsidRPr="00C96418">
              <w:rPr>
                <w:rFonts w:ascii="Century Gothic" w:eastAsia="Century Gothic" w:hAnsi="Century Gothic" w:cs="Century Gothic"/>
                <w:sz w:val="24"/>
                <w:szCs w:val="24"/>
                <w:highlight w:val="yellow"/>
              </w:rPr>
              <w:t>: Persuasive Letter</w:t>
            </w:r>
          </w:p>
          <w:p w14:paraId="6DD51A5E" w14:textId="395AFF25" w:rsidR="00BB5E15" w:rsidRPr="00C96418" w:rsidRDefault="00BB5E15" w:rsidP="0F4532D0">
            <w:pPr>
              <w:rPr>
                <w:rFonts w:ascii="Century Gothic" w:eastAsia="Century Gothic" w:hAnsi="Century Gothic" w:cs="Century Gothic"/>
                <w:sz w:val="20"/>
                <w:szCs w:val="20"/>
                <w:highlight w:val="yellow"/>
              </w:rPr>
            </w:pPr>
            <w:r w:rsidRPr="00C96418">
              <w:rPr>
                <w:rFonts w:ascii="Century Gothic" w:eastAsia="Century Gothic" w:hAnsi="Century Gothic" w:cs="Century Gothic"/>
                <w:sz w:val="20"/>
                <w:szCs w:val="20"/>
                <w:highlight w:val="yellow"/>
              </w:rPr>
              <w:t>(Formal/detailed introduction, justification of thoughts, persuasive openers, facts, rhetorical questions)</w:t>
            </w:r>
          </w:p>
          <w:p w14:paraId="60A647A2" w14:textId="3380D171" w:rsidR="00BB5E15" w:rsidRPr="00C96418" w:rsidRDefault="00BB5E15" w:rsidP="102F4B62">
            <w:pPr>
              <w:rPr>
                <w:rFonts w:ascii="Century Gothic" w:eastAsia="Century Gothic" w:hAnsi="Century Gothic" w:cs="Century Gothic"/>
                <w:sz w:val="20"/>
                <w:szCs w:val="20"/>
                <w:highlight w:val="yellow"/>
              </w:rPr>
            </w:pPr>
          </w:p>
          <w:p w14:paraId="6F53AA05" w14:textId="1D6690B5" w:rsidR="00BB5E15" w:rsidRPr="00C96418" w:rsidRDefault="00BB5E15" w:rsidP="102F4B62">
            <w:pPr>
              <w:rPr>
                <w:rFonts w:ascii="Century Gothic" w:eastAsia="Century Gothic" w:hAnsi="Century Gothic" w:cs="Century Gothic"/>
                <w:sz w:val="20"/>
                <w:szCs w:val="20"/>
                <w:highlight w:val="yellow"/>
              </w:rPr>
            </w:pPr>
          </w:p>
          <w:p w14:paraId="466F6B84" w14:textId="4CD93E6A" w:rsidR="00BB5E15" w:rsidRPr="00C96418" w:rsidRDefault="00BB5E15" w:rsidP="00DEB9E5">
            <w:pP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  <w:highlight w:val="yellow"/>
              </w:rPr>
            </w:pPr>
            <w:r w:rsidRPr="00C96418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  <w:highlight w:val="yellow"/>
              </w:rPr>
              <w:lastRenderedPageBreak/>
              <w:t xml:space="preserve">Text: Once upon a Raindrop </w:t>
            </w:r>
          </w:p>
          <w:p w14:paraId="01734BE7" w14:textId="6085F8DA" w:rsidR="00BB5E15" w:rsidRPr="00C96418" w:rsidRDefault="00BB5E15" w:rsidP="2FFB1345">
            <w:pPr>
              <w:rPr>
                <w:rFonts w:ascii="Century Gothic" w:eastAsia="Century Gothic" w:hAnsi="Century Gothic" w:cs="Century Gothic"/>
                <w:sz w:val="20"/>
                <w:szCs w:val="20"/>
                <w:highlight w:val="yellow"/>
              </w:rPr>
            </w:pPr>
            <w:proofErr w:type="gramStart"/>
            <w:r w:rsidRPr="00C96418">
              <w:rPr>
                <w:rFonts w:ascii="Century Gothic" w:eastAsia="Century Gothic" w:hAnsi="Century Gothic" w:cs="Century Gothic"/>
                <w:sz w:val="24"/>
                <w:szCs w:val="24"/>
                <w:highlight w:val="yellow"/>
              </w:rPr>
              <w:t>Main Focus</w:t>
            </w:r>
            <w:proofErr w:type="gramEnd"/>
            <w:r w:rsidRPr="00C96418">
              <w:rPr>
                <w:rFonts w:ascii="Century Gothic" w:eastAsia="Century Gothic" w:hAnsi="Century Gothic" w:cs="Century Gothic"/>
                <w:sz w:val="24"/>
                <w:szCs w:val="24"/>
                <w:highlight w:val="yellow"/>
              </w:rPr>
              <w:t xml:space="preserve">: Explanation of the water Cycle </w:t>
            </w:r>
            <w:r w:rsidRPr="00C96418">
              <w:rPr>
                <w:rFonts w:ascii="Century Gothic" w:eastAsia="Century Gothic" w:hAnsi="Century Gothic" w:cs="Century Gothic"/>
                <w:sz w:val="20"/>
                <w:szCs w:val="20"/>
                <w:highlight w:val="yellow"/>
              </w:rPr>
              <w:t>(Use a wider variety of conjunctions for cause, title to intrigue, subheading as a question)</w:t>
            </w:r>
          </w:p>
          <w:p w14:paraId="4D8483C4" w14:textId="5C858F3C" w:rsidR="00BB5E15" w:rsidRPr="00C96418" w:rsidRDefault="00BB5E15" w:rsidP="3339D931">
            <w:pPr>
              <w:rPr>
                <w:rFonts w:ascii="Century Gothic" w:hAnsi="Century Gothic"/>
                <w:sz w:val="24"/>
                <w:szCs w:val="24"/>
                <w:highlight w:val="yellow"/>
              </w:rPr>
            </w:pPr>
          </w:p>
        </w:tc>
        <w:tc>
          <w:tcPr>
            <w:tcW w:w="2442" w:type="dxa"/>
          </w:tcPr>
          <w:p w14:paraId="14A4359B" w14:textId="19017201" w:rsidR="00BB5E15" w:rsidRPr="00C96418" w:rsidRDefault="00BB5E15" w:rsidP="00442968">
            <w:pPr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</w:pPr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lastRenderedPageBreak/>
              <w:t>Text: The Bear and the Piano</w:t>
            </w:r>
          </w:p>
          <w:p w14:paraId="65858184" w14:textId="77777777" w:rsidR="00BB5E15" w:rsidRPr="00C96418" w:rsidRDefault="00BB5E15" w:rsidP="00223733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  <w:proofErr w:type="gramStart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Main Focus</w:t>
            </w:r>
            <w:proofErr w:type="gramEnd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 xml:space="preserve">: </w:t>
            </w:r>
            <w:r w:rsidRPr="00C96418">
              <w:rPr>
                <w:rFonts w:ascii="Century Gothic" w:hAnsi="Century Gothic"/>
                <w:sz w:val="24"/>
                <w:szCs w:val="24"/>
                <w:highlight w:val="yellow"/>
              </w:rPr>
              <w:t xml:space="preserve">Retell first section </w:t>
            </w:r>
            <w:r w:rsidRPr="00C96418">
              <w:rPr>
                <w:rFonts w:ascii="Century Gothic" w:hAnsi="Century Gothic"/>
                <w:sz w:val="20"/>
                <w:szCs w:val="20"/>
                <w:highlight w:val="yellow"/>
              </w:rPr>
              <w:t>(Use fronted adverbials followed by a comma. Use direct speech to move on the action.)</w:t>
            </w:r>
          </w:p>
          <w:p w14:paraId="541D565B" w14:textId="77777777" w:rsidR="00BB5E15" w:rsidRPr="00C96418" w:rsidRDefault="00BB5E15" w:rsidP="00223733">
            <w:pPr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</w:pPr>
          </w:p>
          <w:p w14:paraId="02087272" w14:textId="77777777" w:rsidR="00BB5E15" w:rsidRPr="00C96418" w:rsidRDefault="00BB5E15" w:rsidP="00707081">
            <w:pPr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</w:pPr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Text: The Bear and the Piano</w:t>
            </w:r>
          </w:p>
          <w:p w14:paraId="45F977F7" w14:textId="7B6BD712" w:rsidR="00BB5E15" w:rsidRPr="00C96418" w:rsidRDefault="00BB5E15" w:rsidP="008773E4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  <w:proofErr w:type="gramStart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Main Focus</w:t>
            </w:r>
            <w:proofErr w:type="gramEnd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 xml:space="preserve">: </w:t>
            </w:r>
            <w:r w:rsidRPr="00C96418">
              <w:rPr>
                <w:rFonts w:ascii="Century Gothic" w:hAnsi="Century Gothic"/>
                <w:sz w:val="24"/>
                <w:szCs w:val="24"/>
                <w:highlight w:val="yellow"/>
              </w:rPr>
              <w:t xml:space="preserve">Diary entry </w:t>
            </w:r>
            <w:r w:rsidRPr="00C96418">
              <w:rPr>
                <w:rFonts w:ascii="Century Gothic" w:hAnsi="Century Gothic"/>
                <w:sz w:val="20"/>
                <w:szCs w:val="20"/>
                <w:highlight w:val="yellow"/>
              </w:rPr>
              <w:t>(Include complex sentences in our writing which start with a subordinating conjunction and mark the subordinating clause with a comma.)</w:t>
            </w:r>
          </w:p>
          <w:p w14:paraId="6FF7275A" w14:textId="77777777" w:rsidR="00BB5E15" w:rsidRPr="00C96418" w:rsidRDefault="00BB5E15" w:rsidP="00707081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14:paraId="17170823" w14:textId="53186F72" w:rsidR="00BB5E15" w:rsidRPr="00C96418" w:rsidRDefault="00BB5E15" w:rsidP="00DD7551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 xml:space="preserve">Text: African Tales Main Focus: </w:t>
            </w:r>
            <w:r w:rsidRPr="00C96418">
              <w:rPr>
                <w:rFonts w:ascii="Century Gothic" w:hAnsi="Century Gothic"/>
                <w:sz w:val="24"/>
                <w:szCs w:val="24"/>
                <w:highlight w:val="yellow"/>
              </w:rPr>
              <w:t xml:space="preserve">Retell </w:t>
            </w:r>
            <w:r w:rsidRPr="00C96418">
              <w:rPr>
                <w:rFonts w:ascii="Century Gothic" w:hAnsi="Century Gothic"/>
                <w:sz w:val="20"/>
                <w:szCs w:val="20"/>
                <w:highlight w:val="yellow"/>
              </w:rPr>
              <w:t xml:space="preserve">(Independently structure paragraphs around an idea. Write a detailed description of character and </w:t>
            </w:r>
            <w:r w:rsidRPr="00C96418">
              <w:rPr>
                <w:rFonts w:ascii="Century Gothic" w:hAnsi="Century Gothic"/>
                <w:sz w:val="20"/>
                <w:szCs w:val="20"/>
                <w:highlight w:val="yellow"/>
              </w:rPr>
              <w:lastRenderedPageBreak/>
              <w:t xml:space="preserve">setting. Consolidate using 3-part speech and using speech to move the action on.) </w:t>
            </w:r>
          </w:p>
          <w:p w14:paraId="1016B96E" w14:textId="77777777" w:rsidR="00BB5E15" w:rsidRPr="00C96418" w:rsidRDefault="00BB5E15" w:rsidP="00DD7551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14:paraId="24AFCD25" w14:textId="031924DE" w:rsidR="00BB5E15" w:rsidRPr="00C96418" w:rsidRDefault="00BB5E15" w:rsidP="00E17F71">
            <w:pPr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</w:pPr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Text: Cloud Tea Monkeys</w:t>
            </w:r>
          </w:p>
          <w:p w14:paraId="075DDB23" w14:textId="13093032" w:rsidR="00BB5E15" w:rsidRPr="00C96418" w:rsidRDefault="00BB5E15" w:rsidP="00E17F71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  <w:proofErr w:type="gramStart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Main Focus</w:t>
            </w:r>
            <w:proofErr w:type="gramEnd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 xml:space="preserve">: </w:t>
            </w:r>
            <w:r w:rsidRPr="00C96418">
              <w:rPr>
                <w:rFonts w:ascii="Century Gothic" w:hAnsi="Century Gothic"/>
                <w:sz w:val="24"/>
                <w:szCs w:val="24"/>
                <w:highlight w:val="yellow"/>
              </w:rPr>
              <w:t xml:space="preserve">Setting Description </w:t>
            </w:r>
            <w:r w:rsidRPr="00C96418">
              <w:rPr>
                <w:rFonts w:ascii="Century Gothic" w:hAnsi="Century Gothic"/>
                <w:sz w:val="20"/>
                <w:szCs w:val="20"/>
                <w:highlight w:val="yellow"/>
              </w:rPr>
              <w:t>(Begin to use personification to describe things in our writing.)</w:t>
            </w:r>
          </w:p>
          <w:p w14:paraId="6AE71631" w14:textId="77777777" w:rsidR="00BB5E15" w:rsidRPr="00C96418" w:rsidRDefault="00BB5E15" w:rsidP="00E17F71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14:paraId="4A5E492F" w14:textId="77777777" w:rsidR="00BB5E15" w:rsidRPr="00C96418" w:rsidRDefault="00BB5E15" w:rsidP="00965415">
            <w:pPr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</w:pPr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Text: Cloud Tea Monkeys</w:t>
            </w:r>
          </w:p>
          <w:p w14:paraId="1E2A60C6" w14:textId="4201876A" w:rsidR="00BB5E15" w:rsidRPr="00C96418" w:rsidRDefault="00BB5E15" w:rsidP="00965415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  <w:proofErr w:type="gramStart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Main Focus</w:t>
            </w:r>
            <w:proofErr w:type="gramEnd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 xml:space="preserve">: </w:t>
            </w:r>
            <w:r w:rsidRPr="00C96418">
              <w:rPr>
                <w:rFonts w:ascii="Century Gothic" w:hAnsi="Century Gothic"/>
                <w:sz w:val="24"/>
                <w:szCs w:val="24"/>
                <w:highlight w:val="yellow"/>
              </w:rPr>
              <w:t xml:space="preserve">Retell Section </w:t>
            </w:r>
            <w:r w:rsidRPr="00C96418">
              <w:rPr>
                <w:rFonts w:ascii="Century Gothic" w:hAnsi="Century Gothic"/>
                <w:sz w:val="20"/>
                <w:szCs w:val="20"/>
                <w:highlight w:val="yellow"/>
              </w:rPr>
              <w:t>(Independently structure paragraphs around an idea. Write using a story map, build-up, problem, resolution. Write a detail description of a character and setting.)</w:t>
            </w:r>
          </w:p>
          <w:p w14:paraId="4E5025CD" w14:textId="77777777" w:rsidR="00BB5E15" w:rsidRPr="00C96418" w:rsidRDefault="00BB5E15" w:rsidP="00DD7551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14:paraId="3560DF87" w14:textId="77777777" w:rsidR="00BB5E15" w:rsidRPr="00C96418" w:rsidRDefault="00BB5E15" w:rsidP="00DD7551">
            <w:pPr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</w:pPr>
          </w:p>
          <w:p w14:paraId="4D8483C7" w14:textId="4088F20B" w:rsidR="00BB5E15" w:rsidRPr="00C96418" w:rsidRDefault="00BB5E15" w:rsidP="00223733">
            <w:pPr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855" w:type="dxa"/>
            <w:gridSpan w:val="3"/>
          </w:tcPr>
          <w:p w14:paraId="14724AF7" w14:textId="79CA44BA" w:rsidR="00BB5E15" w:rsidRPr="00C96418" w:rsidRDefault="00BB5E15" w:rsidP="00106D3A">
            <w:pPr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</w:pPr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lastRenderedPageBreak/>
              <w:t>Text: The Last Viking</w:t>
            </w:r>
          </w:p>
          <w:p w14:paraId="7FB2B05B" w14:textId="2C086F45" w:rsidR="00BB5E15" w:rsidRPr="00C96418" w:rsidRDefault="00BB5E15" w:rsidP="00106D3A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  <w:proofErr w:type="gramStart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Main Focus</w:t>
            </w:r>
            <w:proofErr w:type="gramEnd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 xml:space="preserve">: </w:t>
            </w:r>
            <w:r w:rsidRPr="00C96418">
              <w:rPr>
                <w:rFonts w:ascii="Century Gothic" w:hAnsi="Century Gothic"/>
                <w:sz w:val="24"/>
                <w:szCs w:val="24"/>
                <w:highlight w:val="yellow"/>
              </w:rPr>
              <w:t xml:space="preserve">Retell </w:t>
            </w:r>
            <w:r w:rsidRPr="00C96418">
              <w:rPr>
                <w:rFonts w:ascii="Century Gothic" w:hAnsi="Century Gothic"/>
                <w:sz w:val="20"/>
                <w:szCs w:val="20"/>
                <w:highlight w:val="yellow"/>
              </w:rPr>
              <w:t>(</w:t>
            </w:r>
            <w:r w:rsidR="00D52AC3" w:rsidRPr="00C96418">
              <w:rPr>
                <w:rFonts w:ascii="Century Gothic" w:hAnsi="Century Gothic"/>
                <w:sz w:val="20"/>
                <w:szCs w:val="20"/>
                <w:highlight w:val="yellow"/>
              </w:rPr>
              <w:t xml:space="preserve">Consolidate independently structing paragraphs around an idea. </w:t>
            </w:r>
            <w:r w:rsidR="00832F91" w:rsidRPr="00C96418">
              <w:rPr>
                <w:rFonts w:ascii="Century Gothic" w:hAnsi="Century Gothic"/>
                <w:sz w:val="20"/>
                <w:szCs w:val="20"/>
                <w:highlight w:val="yellow"/>
              </w:rPr>
              <w:t xml:space="preserve">Consolidate </w:t>
            </w:r>
            <w:r w:rsidR="00321AAA" w:rsidRPr="00C96418">
              <w:rPr>
                <w:rFonts w:ascii="Century Gothic" w:hAnsi="Century Gothic"/>
                <w:sz w:val="20"/>
                <w:szCs w:val="20"/>
                <w:highlight w:val="yellow"/>
              </w:rPr>
              <w:t>using direct speech to move an action on and using 3-part speech.)</w:t>
            </w:r>
          </w:p>
          <w:p w14:paraId="7D37DC06" w14:textId="77777777" w:rsidR="00BB5E15" w:rsidRPr="00C96418" w:rsidRDefault="00BB5E15" w:rsidP="00591CA6">
            <w:pPr>
              <w:rPr>
                <w:rFonts w:ascii="Century Gothic" w:hAnsi="Century Gothic"/>
                <w:sz w:val="24"/>
                <w:szCs w:val="24"/>
                <w:highlight w:val="yellow"/>
              </w:rPr>
            </w:pPr>
          </w:p>
          <w:p w14:paraId="6300D5D4" w14:textId="56470443" w:rsidR="00321AAA" w:rsidRPr="00C96418" w:rsidRDefault="00321AAA" w:rsidP="00321AAA">
            <w:pPr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</w:pPr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 xml:space="preserve">Text: </w:t>
            </w:r>
            <w:r w:rsidR="00FE04FA"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Postcard from Tamworth Castle</w:t>
            </w:r>
          </w:p>
          <w:p w14:paraId="32180567" w14:textId="4AB1C2FE" w:rsidR="00321AAA" w:rsidRPr="00C96418" w:rsidRDefault="00321AAA" w:rsidP="00321AAA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  <w:proofErr w:type="gramStart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Main Focus</w:t>
            </w:r>
            <w:proofErr w:type="gramEnd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 xml:space="preserve">: </w:t>
            </w:r>
            <w:r w:rsidR="00FE04FA" w:rsidRPr="00C96418">
              <w:rPr>
                <w:rFonts w:ascii="Century Gothic" w:hAnsi="Century Gothic"/>
                <w:sz w:val="24"/>
                <w:szCs w:val="24"/>
                <w:highlight w:val="yellow"/>
              </w:rPr>
              <w:t xml:space="preserve">Writing </w:t>
            </w:r>
            <w:r w:rsidR="00CB7A23" w:rsidRPr="00C96418">
              <w:rPr>
                <w:rFonts w:ascii="Century Gothic" w:hAnsi="Century Gothic"/>
                <w:sz w:val="24"/>
                <w:szCs w:val="24"/>
                <w:highlight w:val="yellow"/>
              </w:rPr>
              <w:t>a postcard</w:t>
            </w:r>
            <w:r w:rsidRPr="00C96418">
              <w:rPr>
                <w:rFonts w:ascii="Century Gothic" w:hAnsi="Century Gothic"/>
                <w:sz w:val="24"/>
                <w:szCs w:val="24"/>
                <w:highlight w:val="yellow"/>
              </w:rPr>
              <w:t xml:space="preserve"> </w:t>
            </w:r>
            <w:r w:rsidRPr="00C96418">
              <w:rPr>
                <w:rFonts w:ascii="Century Gothic" w:hAnsi="Century Gothic"/>
                <w:sz w:val="20"/>
                <w:szCs w:val="20"/>
                <w:highlight w:val="yellow"/>
              </w:rPr>
              <w:t>(</w:t>
            </w:r>
            <w:r w:rsidR="005874CA" w:rsidRPr="00C96418">
              <w:rPr>
                <w:rFonts w:ascii="Century Gothic" w:hAnsi="Century Gothic"/>
                <w:sz w:val="20"/>
                <w:szCs w:val="20"/>
                <w:highlight w:val="yellow"/>
              </w:rPr>
              <w:t>Use Present Perfect Tense and irregular verbs</w:t>
            </w:r>
            <w:r w:rsidRPr="00C96418">
              <w:rPr>
                <w:rFonts w:ascii="Century Gothic" w:hAnsi="Century Gothic"/>
                <w:sz w:val="20"/>
                <w:szCs w:val="20"/>
                <w:highlight w:val="yellow"/>
              </w:rPr>
              <w:t>.</w:t>
            </w:r>
            <w:r w:rsidR="002F37A6" w:rsidRPr="00C96418">
              <w:rPr>
                <w:rFonts w:ascii="Century Gothic" w:hAnsi="Century Gothic"/>
                <w:sz w:val="20"/>
                <w:szCs w:val="20"/>
                <w:highlight w:val="yellow"/>
              </w:rPr>
              <w:t xml:space="preserve"> Address the reader directly when writing. Use rhetorical questions.</w:t>
            </w:r>
            <w:r w:rsidRPr="00C96418">
              <w:rPr>
                <w:rFonts w:ascii="Century Gothic" w:hAnsi="Century Gothic"/>
                <w:sz w:val="20"/>
                <w:szCs w:val="20"/>
                <w:highlight w:val="yellow"/>
              </w:rPr>
              <w:t>)</w:t>
            </w:r>
          </w:p>
          <w:p w14:paraId="3FA9E8C8" w14:textId="77777777" w:rsidR="007240F6" w:rsidRPr="00C96418" w:rsidRDefault="007240F6" w:rsidP="00321AAA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14:paraId="7D3B372E" w14:textId="69CDBBCA" w:rsidR="007240F6" w:rsidRPr="00C96418" w:rsidRDefault="007240F6" w:rsidP="007240F6">
            <w:pPr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</w:pPr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Text: Instructions for an electric circuit</w:t>
            </w:r>
          </w:p>
          <w:p w14:paraId="63C0DC8A" w14:textId="17E06652" w:rsidR="007240F6" w:rsidRPr="00C96418" w:rsidRDefault="007240F6" w:rsidP="007240F6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  <w:proofErr w:type="gramStart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Main Focus</w:t>
            </w:r>
            <w:proofErr w:type="gramEnd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 xml:space="preserve">: </w:t>
            </w:r>
            <w:r w:rsidR="00246280" w:rsidRPr="00C96418">
              <w:rPr>
                <w:rFonts w:ascii="Century Gothic" w:hAnsi="Century Gothic"/>
                <w:sz w:val="24"/>
                <w:szCs w:val="24"/>
                <w:highlight w:val="yellow"/>
              </w:rPr>
              <w:t>Write a set of instructions</w:t>
            </w:r>
            <w:r w:rsidR="00573294" w:rsidRPr="00C96418">
              <w:rPr>
                <w:rFonts w:ascii="Century Gothic" w:hAnsi="Century Gothic"/>
                <w:sz w:val="20"/>
                <w:szCs w:val="20"/>
                <w:highlight w:val="yellow"/>
              </w:rPr>
              <w:t xml:space="preserve"> (Use more than one sentence for some of the steps</w:t>
            </w:r>
            <w:r w:rsidR="001C3756" w:rsidRPr="00C96418">
              <w:rPr>
                <w:rFonts w:ascii="Century Gothic" w:hAnsi="Century Gothic"/>
                <w:sz w:val="20"/>
                <w:szCs w:val="20"/>
                <w:highlight w:val="yellow"/>
              </w:rPr>
              <w:t xml:space="preserve"> Use an introduction and a closing statement.</w:t>
            </w:r>
            <w:r w:rsidRPr="00C96418">
              <w:rPr>
                <w:rFonts w:ascii="Century Gothic" w:hAnsi="Century Gothic"/>
                <w:sz w:val="20"/>
                <w:szCs w:val="20"/>
                <w:highlight w:val="yellow"/>
              </w:rPr>
              <w:t>)</w:t>
            </w:r>
          </w:p>
          <w:p w14:paraId="59C888F6" w14:textId="77777777" w:rsidR="007240F6" w:rsidRPr="00C96418" w:rsidRDefault="007240F6" w:rsidP="00321AAA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14:paraId="23EF4B37" w14:textId="7A1EBA9A" w:rsidR="00D539D3" w:rsidRPr="00C96418" w:rsidRDefault="00D539D3" w:rsidP="00D539D3">
            <w:pPr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</w:pPr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lastRenderedPageBreak/>
              <w:t xml:space="preserve">Text: </w:t>
            </w:r>
            <w:r w:rsidR="00F20F2C"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A Life Electric</w:t>
            </w:r>
          </w:p>
          <w:p w14:paraId="2E2537BA" w14:textId="3DC9C462" w:rsidR="00D539D3" w:rsidRPr="00C96418" w:rsidRDefault="00D539D3" w:rsidP="00D539D3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  <w:proofErr w:type="gramStart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Main Focus</w:t>
            </w:r>
            <w:proofErr w:type="gramEnd"/>
            <w:r w:rsidRPr="00C96418">
              <w:rPr>
                <w:rFonts w:ascii="Century Gothic" w:hAnsi="Century Gothic"/>
                <w:sz w:val="24"/>
                <w:szCs w:val="24"/>
                <w:highlight w:val="yellow"/>
              </w:rPr>
              <w:t>:</w:t>
            </w:r>
            <w:r w:rsidR="00297FFC" w:rsidRPr="00C96418">
              <w:rPr>
                <w:rFonts w:ascii="Century Gothic" w:hAnsi="Century Gothic"/>
                <w:sz w:val="24"/>
                <w:szCs w:val="24"/>
                <w:highlight w:val="yellow"/>
              </w:rPr>
              <w:t xml:space="preserve"> Biography</w:t>
            </w:r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 xml:space="preserve"> </w:t>
            </w:r>
            <w:r w:rsidRPr="00C96418">
              <w:rPr>
                <w:rFonts w:ascii="Century Gothic" w:hAnsi="Century Gothic"/>
                <w:sz w:val="20"/>
                <w:szCs w:val="20"/>
                <w:highlight w:val="yellow"/>
              </w:rPr>
              <w:t>(</w:t>
            </w:r>
            <w:r w:rsidR="00076475" w:rsidRPr="00C96418">
              <w:rPr>
                <w:rFonts w:ascii="Century Gothic" w:hAnsi="Century Gothic"/>
                <w:sz w:val="20"/>
                <w:szCs w:val="20"/>
                <w:highlight w:val="yellow"/>
              </w:rPr>
              <w:t>Features of a biography Include feelings about times and occasions in their life</w:t>
            </w:r>
            <w:r w:rsidRPr="00C96418">
              <w:rPr>
                <w:rFonts w:ascii="Century Gothic" w:hAnsi="Century Gothic"/>
                <w:sz w:val="20"/>
                <w:szCs w:val="20"/>
                <w:highlight w:val="yellow"/>
              </w:rPr>
              <w:t>.)</w:t>
            </w:r>
          </w:p>
          <w:p w14:paraId="3E545814" w14:textId="77777777" w:rsidR="00076475" w:rsidRPr="00C96418" w:rsidRDefault="00076475" w:rsidP="00D539D3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14:paraId="26B87BC4" w14:textId="77777777" w:rsidR="00076475" w:rsidRPr="00C96418" w:rsidRDefault="00076475" w:rsidP="00D539D3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14:paraId="1733A5EA" w14:textId="77777777" w:rsidR="003550A9" w:rsidRPr="00C96418" w:rsidRDefault="003550A9" w:rsidP="003550A9">
            <w:pPr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  <w:lang w:val="en-US"/>
              </w:rPr>
            </w:pPr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Text: A poem to be spoken silently</w:t>
            </w:r>
          </w:p>
          <w:p w14:paraId="417252A7" w14:textId="75270DA7" w:rsidR="003550A9" w:rsidRPr="00C96418" w:rsidRDefault="003550A9" w:rsidP="003550A9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  <w:proofErr w:type="gramStart"/>
            <w:r w:rsidRPr="00C96418">
              <w:rPr>
                <w:rFonts w:ascii="Century Gothic" w:hAnsi="Century Gothic"/>
                <w:b/>
                <w:bCs/>
                <w:sz w:val="24"/>
                <w:szCs w:val="24"/>
                <w:highlight w:val="yellow"/>
              </w:rPr>
              <w:t>Main Focus</w:t>
            </w:r>
            <w:proofErr w:type="gramEnd"/>
            <w:r w:rsidRPr="00C96418">
              <w:rPr>
                <w:rFonts w:ascii="Century Gothic" w:hAnsi="Century Gothic"/>
                <w:sz w:val="24"/>
                <w:szCs w:val="24"/>
                <w:highlight w:val="yellow"/>
              </w:rPr>
              <w:t xml:space="preserve">: </w:t>
            </w:r>
          </w:p>
          <w:p w14:paraId="2A62665B" w14:textId="77777777" w:rsidR="002F37A6" w:rsidRPr="00C96418" w:rsidRDefault="002F37A6" w:rsidP="00321AAA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14:paraId="675F1B64" w14:textId="77777777" w:rsidR="002F37A6" w:rsidRPr="00C96418" w:rsidRDefault="002F37A6" w:rsidP="00321AAA">
            <w:pPr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14:paraId="4D8483CB" w14:textId="59BA7008" w:rsidR="00321AAA" w:rsidRPr="00C96418" w:rsidRDefault="00321AAA" w:rsidP="00591CA6">
            <w:pPr>
              <w:rPr>
                <w:rFonts w:ascii="Century Gothic" w:hAnsi="Century Gothic"/>
                <w:sz w:val="24"/>
                <w:szCs w:val="24"/>
                <w:highlight w:val="yellow"/>
              </w:rPr>
            </w:pPr>
          </w:p>
        </w:tc>
      </w:tr>
      <w:tr w:rsidR="00BB5E15" w:rsidRPr="001A7B8F" w14:paraId="4D8483DE" w14:textId="77777777" w:rsidTr="204ADA66">
        <w:tc>
          <w:tcPr>
            <w:tcW w:w="1548" w:type="dxa"/>
          </w:tcPr>
          <w:p w14:paraId="4D8483CD" w14:textId="77777777" w:rsidR="00BB5E15" w:rsidRPr="001A7B8F" w:rsidRDefault="00BB5E15" w:rsidP="00591CA6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lastRenderedPageBreak/>
              <w:t>Maths</w:t>
            </w:r>
          </w:p>
        </w:tc>
        <w:tc>
          <w:tcPr>
            <w:tcW w:w="1948" w:type="dxa"/>
          </w:tcPr>
          <w:p w14:paraId="700DF4EB" w14:textId="72E147E9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5B0D95CF">
              <w:rPr>
                <w:rFonts w:ascii="Century Gothic" w:hAnsi="Century Gothic"/>
                <w:sz w:val="24"/>
                <w:szCs w:val="24"/>
              </w:rPr>
              <w:t>Place Value</w:t>
            </w:r>
          </w:p>
          <w:p w14:paraId="1CA05B67" w14:textId="292B54A0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4D8483CF" w14:textId="762E6EAC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5B0D95CF">
              <w:rPr>
                <w:rFonts w:ascii="Century Gothic" w:hAnsi="Century Gothic"/>
                <w:sz w:val="24"/>
                <w:szCs w:val="24"/>
              </w:rPr>
              <w:t>Addition and subtraction</w:t>
            </w:r>
          </w:p>
          <w:p w14:paraId="4D8483D1" w14:textId="3A2B4576" w:rsidR="00BB5E15" w:rsidRPr="001A7B8F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941" w:type="dxa"/>
          </w:tcPr>
          <w:p w14:paraId="78001A66" w14:textId="12A65430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5B0D95CF">
              <w:rPr>
                <w:rFonts w:ascii="Century Gothic" w:hAnsi="Century Gothic"/>
                <w:sz w:val="24"/>
                <w:szCs w:val="24"/>
              </w:rPr>
              <w:t xml:space="preserve">Area </w:t>
            </w:r>
          </w:p>
          <w:p w14:paraId="3BCB79FD" w14:textId="3DC7E2C1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7E1EF36A" w14:textId="43EFDA8E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5B0D95CF">
              <w:rPr>
                <w:rFonts w:ascii="Century Gothic" w:hAnsi="Century Gothic"/>
                <w:sz w:val="24"/>
                <w:szCs w:val="24"/>
              </w:rPr>
              <w:t>Multiplication and division (Block A).</w:t>
            </w:r>
          </w:p>
          <w:p w14:paraId="47D2A255" w14:textId="12542ED8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069" w:type="dxa"/>
          </w:tcPr>
          <w:p w14:paraId="4D8483D2" w14:textId="0C22CE1C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5B0D95CF">
              <w:rPr>
                <w:rFonts w:ascii="Century Gothic" w:hAnsi="Century Gothic"/>
                <w:sz w:val="24"/>
                <w:szCs w:val="24"/>
              </w:rPr>
              <w:t>Multiplication and division (Block B)</w:t>
            </w:r>
          </w:p>
          <w:p w14:paraId="6BE3B9BF" w14:textId="66C882A7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4D8483D3" w14:textId="40764C00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5B0D95CF">
              <w:rPr>
                <w:rFonts w:ascii="Century Gothic" w:hAnsi="Century Gothic"/>
                <w:sz w:val="24"/>
                <w:szCs w:val="24"/>
              </w:rPr>
              <w:t xml:space="preserve">Length and Perimeter </w:t>
            </w:r>
          </w:p>
          <w:p w14:paraId="4D8483D6" w14:textId="5E49FB7A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4D8483D7" w14:textId="77777777" w:rsidR="00BB5E15" w:rsidRPr="001A7B8F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13" w:type="dxa"/>
          </w:tcPr>
          <w:p w14:paraId="30D1B1AF" w14:textId="77777777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5B0D95CF">
              <w:rPr>
                <w:rFonts w:ascii="Century Gothic" w:hAnsi="Century Gothic"/>
                <w:sz w:val="24"/>
                <w:szCs w:val="24"/>
              </w:rPr>
              <w:t>Fractions</w:t>
            </w:r>
          </w:p>
          <w:p w14:paraId="76A7AB5A" w14:textId="78226AFB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2999DD59" w14:textId="4927F680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5B0D95CF">
              <w:rPr>
                <w:rFonts w:ascii="Century Gothic" w:hAnsi="Century Gothic"/>
                <w:sz w:val="24"/>
                <w:szCs w:val="24"/>
              </w:rPr>
              <w:t>Decimals (Block A).</w:t>
            </w:r>
          </w:p>
          <w:p w14:paraId="5916A2ED" w14:textId="703151E3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454" w:type="dxa"/>
            <w:gridSpan w:val="2"/>
          </w:tcPr>
          <w:p w14:paraId="6589426F" w14:textId="059D9EE5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5B0D95CF">
              <w:rPr>
                <w:rFonts w:ascii="Century Gothic" w:hAnsi="Century Gothic"/>
                <w:sz w:val="24"/>
                <w:szCs w:val="24"/>
              </w:rPr>
              <w:t>Decimals (Block B).</w:t>
            </w:r>
          </w:p>
          <w:p w14:paraId="4D8483D8" w14:textId="12782732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5B0D95CF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14:paraId="4D8483D9" w14:textId="77777777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5B0D95CF">
              <w:rPr>
                <w:rFonts w:ascii="Century Gothic" w:hAnsi="Century Gothic"/>
                <w:sz w:val="24"/>
                <w:szCs w:val="24"/>
              </w:rPr>
              <w:t>Money</w:t>
            </w:r>
          </w:p>
          <w:p w14:paraId="3BE5DF87" w14:textId="596A7DD4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4D8483DD" w14:textId="18DF772B" w:rsidR="00BB5E15" w:rsidRPr="001A7B8F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5B0D95CF">
              <w:rPr>
                <w:rFonts w:ascii="Century Gothic" w:hAnsi="Century Gothic"/>
                <w:sz w:val="24"/>
                <w:szCs w:val="24"/>
              </w:rPr>
              <w:t>Time</w:t>
            </w:r>
          </w:p>
        </w:tc>
        <w:tc>
          <w:tcPr>
            <w:tcW w:w="2843" w:type="dxa"/>
            <w:gridSpan w:val="2"/>
          </w:tcPr>
          <w:p w14:paraId="49C571CA" w14:textId="73E8DBE8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5B0D95CF">
              <w:rPr>
                <w:rFonts w:ascii="Century Gothic" w:hAnsi="Century Gothic"/>
                <w:sz w:val="24"/>
                <w:szCs w:val="24"/>
              </w:rPr>
              <w:t>Shape</w:t>
            </w:r>
          </w:p>
          <w:p w14:paraId="17BBADEF" w14:textId="16070D54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05D9E8FC" w14:textId="4FDF73F7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5B0D95CF">
              <w:rPr>
                <w:rFonts w:ascii="Century Gothic" w:hAnsi="Century Gothic"/>
                <w:sz w:val="24"/>
                <w:szCs w:val="24"/>
              </w:rPr>
              <w:t>Statistics</w:t>
            </w:r>
          </w:p>
          <w:p w14:paraId="11723B36" w14:textId="0B541813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09D7DF49" w14:textId="77777777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5B0D95CF">
              <w:rPr>
                <w:rFonts w:ascii="Century Gothic" w:hAnsi="Century Gothic"/>
                <w:sz w:val="24"/>
                <w:szCs w:val="24"/>
              </w:rPr>
              <w:t>Position and direction</w:t>
            </w:r>
          </w:p>
          <w:p w14:paraId="7ACB2F2E" w14:textId="55BFBFAA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BB5E15" w:rsidRPr="001A7B8F" w14:paraId="4D8483E7" w14:textId="77777777" w:rsidTr="204ADA66">
        <w:tc>
          <w:tcPr>
            <w:tcW w:w="1548" w:type="dxa"/>
          </w:tcPr>
          <w:p w14:paraId="4D8483DF" w14:textId="77777777" w:rsidR="00BB5E15" w:rsidRPr="001A7B8F" w:rsidRDefault="00BB5E15" w:rsidP="00591CA6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1A7B8F">
              <w:rPr>
                <w:rFonts w:ascii="Century Gothic" w:hAnsi="Century Gothic"/>
                <w:b/>
                <w:sz w:val="24"/>
                <w:szCs w:val="24"/>
              </w:rPr>
              <w:t>Science</w:t>
            </w:r>
          </w:p>
        </w:tc>
        <w:tc>
          <w:tcPr>
            <w:tcW w:w="1948" w:type="dxa"/>
          </w:tcPr>
          <w:p w14:paraId="04C19FA0" w14:textId="4FB13100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5B0D95CF">
              <w:rPr>
                <w:rFonts w:ascii="Century Gothic" w:hAnsi="Century Gothic"/>
                <w:sz w:val="24"/>
                <w:szCs w:val="24"/>
              </w:rPr>
              <w:t xml:space="preserve">Living Things and their Habitats- Grouping and classifying animals </w:t>
            </w:r>
          </w:p>
          <w:p w14:paraId="4D8483E2" w14:textId="06706F1D" w:rsidR="00BB5E15" w:rsidRPr="001A7B8F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941" w:type="dxa"/>
          </w:tcPr>
          <w:p w14:paraId="3BBB5B32" w14:textId="26163A37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5B0D95CF">
              <w:rPr>
                <w:rFonts w:ascii="Century Gothic" w:hAnsi="Century Gothic"/>
                <w:sz w:val="24"/>
                <w:szCs w:val="24"/>
              </w:rPr>
              <w:t>Animals Including Humans (The Digestive System and Teeth).</w:t>
            </w:r>
          </w:p>
          <w:p w14:paraId="20971E70" w14:textId="6D709A1E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882" w:type="dxa"/>
            <w:gridSpan w:val="2"/>
          </w:tcPr>
          <w:p w14:paraId="6E59E773" w14:textId="77777777" w:rsidR="00BB5E15" w:rsidRDefault="00BB5E15" w:rsidP="00591CA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States of Matter</w:t>
            </w:r>
          </w:p>
          <w:p w14:paraId="5F48CEA7" w14:textId="4CB6F9B6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454" w:type="dxa"/>
            <w:gridSpan w:val="2"/>
          </w:tcPr>
          <w:p w14:paraId="77998D3B" w14:textId="1CB5C33C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Sound </w:t>
            </w:r>
          </w:p>
          <w:p w14:paraId="4D8483E6" w14:textId="0316DD72" w:rsidR="00BB5E15" w:rsidRPr="001A7B8F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843" w:type="dxa"/>
            <w:gridSpan w:val="2"/>
          </w:tcPr>
          <w:p w14:paraId="32B35952" w14:textId="647B765B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Electricity </w:t>
            </w:r>
          </w:p>
        </w:tc>
      </w:tr>
      <w:tr w:rsidR="00BB5E15" w:rsidRPr="001A7B8F" w14:paraId="4D8483F1" w14:textId="77777777" w:rsidTr="204ADA66">
        <w:tc>
          <w:tcPr>
            <w:tcW w:w="1548" w:type="dxa"/>
          </w:tcPr>
          <w:p w14:paraId="4D8483E8" w14:textId="77777777" w:rsidR="00BB5E15" w:rsidRPr="001A7B8F" w:rsidRDefault="00BB5E15" w:rsidP="00591CA6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Computing</w:t>
            </w:r>
          </w:p>
        </w:tc>
        <w:tc>
          <w:tcPr>
            <w:tcW w:w="3889" w:type="dxa"/>
            <w:gridSpan w:val="2"/>
          </w:tcPr>
          <w:p w14:paraId="6761F2D0" w14:textId="75DCED57" w:rsidR="00BB5E15" w:rsidRPr="003D312C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003D312C">
              <w:rPr>
                <w:rFonts w:ascii="Century Gothic" w:hAnsi="Century Gothic"/>
                <w:sz w:val="24"/>
                <w:szCs w:val="24"/>
              </w:rPr>
              <w:t>Online Safety – continuous</w:t>
            </w:r>
          </w:p>
          <w:p w14:paraId="742AB6BC" w14:textId="77777777" w:rsidR="00BB5E15" w:rsidRPr="003D312C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1B634C65" w14:textId="41D5322C" w:rsidR="00BB5E15" w:rsidRPr="003D312C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003D312C">
              <w:rPr>
                <w:rFonts w:ascii="Century Gothic" w:hAnsi="Century Gothic"/>
                <w:sz w:val="24"/>
                <w:szCs w:val="24"/>
              </w:rPr>
              <w:t>Unpacking Hardware and Software</w:t>
            </w:r>
          </w:p>
          <w:p w14:paraId="78BF5BD6" w14:textId="77777777" w:rsidR="00BB5E15" w:rsidRPr="003D312C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37BB460D" w14:textId="77777777" w:rsidR="00BB5E15" w:rsidRPr="003D312C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003D312C">
              <w:rPr>
                <w:rFonts w:ascii="Century Gothic" w:hAnsi="Century Gothic"/>
                <w:sz w:val="24"/>
                <w:szCs w:val="24"/>
              </w:rPr>
              <w:t xml:space="preserve">Animation  </w:t>
            </w:r>
          </w:p>
          <w:p w14:paraId="5E0FD42D" w14:textId="77777777" w:rsidR="00BB5E15" w:rsidRPr="003D312C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50556948" w14:textId="77777777" w:rsidR="00BB5E15" w:rsidRPr="003D312C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003D312C">
              <w:rPr>
                <w:rFonts w:ascii="Century Gothic" w:hAnsi="Century Gothic"/>
                <w:sz w:val="24"/>
                <w:szCs w:val="24"/>
              </w:rPr>
              <w:t xml:space="preserve">Logos </w:t>
            </w:r>
          </w:p>
          <w:p w14:paraId="70868E2A" w14:textId="77777777" w:rsidR="00BB5E15" w:rsidRPr="003D312C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34E03371" w14:textId="51BA4E17" w:rsidR="00BB5E15" w:rsidRPr="003D312C" w:rsidRDefault="00BB5E15" w:rsidP="00591CA6">
            <w:pPr>
              <w:rPr>
                <w:rFonts w:ascii="Century Gothic" w:hAnsi="Century Gothic"/>
              </w:rPr>
            </w:pPr>
            <w:r w:rsidRPr="003D312C">
              <w:rPr>
                <w:rFonts w:ascii="Century Gothic" w:hAnsi="Century Gothic"/>
              </w:rPr>
              <w:t>E-Safety focus lessons: Online Relationships</w:t>
            </w:r>
          </w:p>
        </w:tc>
        <w:tc>
          <w:tcPr>
            <w:tcW w:w="3882" w:type="dxa"/>
            <w:gridSpan w:val="2"/>
          </w:tcPr>
          <w:p w14:paraId="1F8BD58C" w14:textId="77777777" w:rsidR="00BB5E15" w:rsidRPr="003D312C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003D312C">
              <w:rPr>
                <w:rFonts w:ascii="Century Gothic" w:hAnsi="Century Gothic"/>
                <w:sz w:val="24"/>
                <w:szCs w:val="24"/>
              </w:rPr>
              <w:lastRenderedPageBreak/>
              <w:t>Online Safety - continuous</w:t>
            </w:r>
          </w:p>
          <w:p w14:paraId="3EB496C4" w14:textId="77777777" w:rsidR="00BB5E15" w:rsidRPr="003D312C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528C28CF" w14:textId="0F9E0365" w:rsidR="00BB5E15" w:rsidRPr="003D312C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003D312C">
              <w:rPr>
                <w:rFonts w:ascii="Century Gothic" w:hAnsi="Century Gothic"/>
                <w:sz w:val="24"/>
                <w:szCs w:val="24"/>
              </w:rPr>
              <w:t xml:space="preserve">Logos – continued </w:t>
            </w:r>
          </w:p>
          <w:p w14:paraId="3F4F4FE1" w14:textId="77777777" w:rsidR="00BB5E15" w:rsidRPr="003D312C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4D8E04D0" w14:textId="67848302" w:rsidR="00BB5E15" w:rsidRPr="003D312C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003D312C">
              <w:rPr>
                <w:rFonts w:ascii="Century Gothic" w:hAnsi="Century Gothic"/>
                <w:sz w:val="24"/>
                <w:szCs w:val="24"/>
              </w:rPr>
              <w:t>Making Music</w:t>
            </w:r>
          </w:p>
          <w:p w14:paraId="6AD26A97" w14:textId="77777777" w:rsidR="00BB5E15" w:rsidRPr="003D312C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6BFF9D0D" w14:textId="6F6AAF42" w:rsidR="00BB5E15" w:rsidRPr="003D312C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003D312C">
              <w:rPr>
                <w:rFonts w:ascii="Century Gothic" w:hAnsi="Century Gothic"/>
                <w:sz w:val="24"/>
                <w:szCs w:val="24"/>
              </w:rPr>
              <w:t xml:space="preserve">Effective searching </w:t>
            </w:r>
          </w:p>
          <w:p w14:paraId="0A30784F" w14:textId="77777777" w:rsidR="00BB5E15" w:rsidRPr="003D312C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68E0815A" w14:textId="578DBFB4" w:rsidR="00BB5E15" w:rsidRPr="003D312C" w:rsidRDefault="00BB5E15" w:rsidP="00591CA6">
            <w:pPr>
              <w:rPr>
                <w:rFonts w:ascii="Century Gothic" w:hAnsi="Century Gothic"/>
              </w:rPr>
            </w:pPr>
            <w:r w:rsidRPr="003D312C">
              <w:rPr>
                <w:rFonts w:ascii="Century Gothic" w:hAnsi="Century Gothic"/>
              </w:rPr>
              <w:t>E-Safety focus lessons: Online Bullying</w:t>
            </w:r>
          </w:p>
          <w:p w14:paraId="2701DBE1" w14:textId="4F306F54" w:rsidR="00BB5E15" w:rsidRPr="003D312C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003D312C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</w:tc>
        <w:tc>
          <w:tcPr>
            <w:tcW w:w="5297" w:type="dxa"/>
            <w:gridSpan w:val="4"/>
          </w:tcPr>
          <w:p w14:paraId="0B6F4E06" w14:textId="053B5E71" w:rsidR="00BB5E15" w:rsidRPr="003D312C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003D312C">
              <w:rPr>
                <w:rFonts w:ascii="Century Gothic" w:hAnsi="Century Gothic"/>
                <w:sz w:val="24"/>
                <w:szCs w:val="24"/>
              </w:rPr>
              <w:lastRenderedPageBreak/>
              <w:t>Online Safety - continuous</w:t>
            </w:r>
          </w:p>
          <w:p w14:paraId="7C701D8D" w14:textId="77777777" w:rsidR="00BB5E15" w:rsidRPr="003D312C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1D586B32" w14:textId="0F4CD2A4" w:rsidR="00BB5E15" w:rsidRPr="003D312C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003D312C">
              <w:rPr>
                <w:rFonts w:ascii="Century Gothic" w:hAnsi="Century Gothic"/>
                <w:sz w:val="24"/>
                <w:szCs w:val="24"/>
              </w:rPr>
              <w:t>Introduction to AI</w:t>
            </w:r>
          </w:p>
          <w:p w14:paraId="1B9022B0" w14:textId="77777777" w:rsidR="00BB5E15" w:rsidRPr="003D312C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7AE202B1" w14:textId="77777777" w:rsidR="00BB5E15" w:rsidRPr="003D312C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003D312C">
              <w:rPr>
                <w:rFonts w:ascii="Century Gothic" w:hAnsi="Century Gothic"/>
                <w:sz w:val="24"/>
                <w:szCs w:val="24"/>
              </w:rPr>
              <w:t xml:space="preserve">Sound Stories </w:t>
            </w:r>
          </w:p>
          <w:p w14:paraId="29C39868" w14:textId="77777777" w:rsidR="00BB5E15" w:rsidRPr="003D312C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08F20DB5" w14:textId="77777777" w:rsidR="00BB5E15" w:rsidRPr="003D312C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003D312C">
              <w:rPr>
                <w:rFonts w:ascii="Century Gothic" w:hAnsi="Century Gothic"/>
                <w:sz w:val="24"/>
                <w:szCs w:val="24"/>
              </w:rPr>
              <w:t xml:space="preserve">Coding  </w:t>
            </w:r>
          </w:p>
          <w:p w14:paraId="4C4B5EB6" w14:textId="77777777" w:rsidR="00BB5E15" w:rsidRPr="003D312C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5825E036" w14:textId="322ACF88" w:rsidR="00BB5E15" w:rsidRPr="003D312C" w:rsidRDefault="00BB5E15" w:rsidP="00591CA6">
            <w:pPr>
              <w:rPr>
                <w:rFonts w:ascii="Century Gothic" w:hAnsi="Century Gothic"/>
              </w:rPr>
            </w:pPr>
            <w:r w:rsidRPr="003D312C">
              <w:rPr>
                <w:rFonts w:ascii="Century Gothic" w:hAnsi="Century Gothic"/>
              </w:rPr>
              <w:t>E-Safety focus lessons: Online Reputation</w:t>
            </w:r>
          </w:p>
        </w:tc>
      </w:tr>
      <w:tr w:rsidR="00BB5E15" w:rsidRPr="001A7B8F" w14:paraId="38C96B00" w14:textId="77777777" w:rsidTr="204ADA66">
        <w:tc>
          <w:tcPr>
            <w:tcW w:w="1548" w:type="dxa"/>
          </w:tcPr>
          <w:p w14:paraId="5EE77393" w14:textId="0EED7540" w:rsidR="00BB5E15" w:rsidRPr="5B0D95CF" w:rsidRDefault="00BB5E15" w:rsidP="00591CA6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lastRenderedPageBreak/>
              <w:t xml:space="preserve">Geography </w:t>
            </w:r>
          </w:p>
        </w:tc>
        <w:tc>
          <w:tcPr>
            <w:tcW w:w="1948" w:type="dxa"/>
          </w:tcPr>
          <w:p w14:paraId="38D9878B" w14:textId="2B89C4DE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7049B247" w14:textId="45A3E3EE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941" w:type="dxa"/>
          </w:tcPr>
          <w:p w14:paraId="564952DD" w14:textId="36862086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Settlements </w:t>
            </w:r>
          </w:p>
        </w:tc>
        <w:tc>
          <w:tcPr>
            <w:tcW w:w="3882" w:type="dxa"/>
            <w:gridSpan w:val="2"/>
          </w:tcPr>
          <w:p w14:paraId="6019EFFB" w14:textId="2A7876AA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035" w:type="dxa"/>
            <w:gridSpan w:val="3"/>
          </w:tcPr>
          <w:p w14:paraId="4FD565B4" w14:textId="0AD8460D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Plants of the World </w:t>
            </w:r>
          </w:p>
        </w:tc>
        <w:tc>
          <w:tcPr>
            <w:tcW w:w="2262" w:type="dxa"/>
          </w:tcPr>
          <w:p w14:paraId="66C543DD" w14:textId="0D27EDAB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BB5E15" w:rsidRPr="001A7B8F" w14:paraId="4D848401" w14:textId="77777777" w:rsidTr="204ADA66">
        <w:trPr>
          <w:trHeight w:val="812"/>
        </w:trPr>
        <w:tc>
          <w:tcPr>
            <w:tcW w:w="1548" w:type="dxa"/>
          </w:tcPr>
          <w:p w14:paraId="4D8483FA" w14:textId="7EC3C3DA" w:rsidR="00BB5E15" w:rsidRPr="001A7B8F" w:rsidRDefault="00BB5E15" w:rsidP="00591CA6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5B0D95CF">
              <w:rPr>
                <w:rFonts w:ascii="Century Gothic" w:hAnsi="Century Gothic"/>
                <w:b/>
                <w:bCs/>
                <w:sz w:val="24"/>
                <w:szCs w:val="24"/>
              </w:rPr>
              <w:t>H</w:t>
            </w: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istory </w:t>
            </w:r>
            <w:r w:rsidRPr="5B0D95CF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48" w:type="dxa"/>
          </w:tcPr>
          <w:p w14:paraId="43833C93" w14:textId="678C1162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The Roman Empire </w:t>
            </w:r>
          </w:p>
        </w:tc>
        <w:tc>
          <w:tcPr>
            <w:tcW w:w="1941" w:type="dxa"/>
          </w:tcPr>
          <w:p w14:paraId="46D80C4E" w14:textId="5F5234E4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882" w:type="dxa"/>
            <w:gridSpan w:val="2"/>
          </w:tcPr>
          <w:p w14:paraId="0A4C691D" w14:textId="5E31A263" w:rsidR="00BB5E15" w:rsidRDefault="00BB5E15" w:rsidP="00591CA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Anglo-Saxons and Scots</w:t>
            </w:r>
          </w:p>
        </w:tc>
        <w:tc>
          <w:tcPr>
            <w:tcW w:w="2454" w:type="dxa"/>
            <w:gridSpan w:val="2"/>
          </w:tcPr>
          <w:p w14:paraId="13821780" w14:textId="58101147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843" w:type="dxa"/>
            <w:gridSpan w:val="2"/>
          </w:tcPr>
          <w:p w14:paraId="545328E7" w14:textId="26040C8F" w:rsidR="00BB5E15" w:rsidRDefault="00BB5E15" w:rsidP="00591CA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Vikings</w:t>
            </w:r>
          </w:p>
        </w:tc>
      </w:tr>
      <w:tr w:rsidR="00BB5E15" w:rsidRPr="001A7B8F" w14:paraId="4D84840B" w14:textId="77777777" w:rsidTr="204ADA66">
        <w:trPr>
          <w:trHeight w:val="950"/>
        </w:trPr>
        <w:tc>
          <w:tcPr>
            <w:tcW w:w="1548" w:type="dxa"/>
          </w:tcPr>
          <w:p w14:paraId="4D848402" w14:textId="77777777" w:rsidR="00BB5E15" w:rsidRPr="001A7B8F" w:rsidRDefault="00BB5E15" w:rsidP="00591CA6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1A7B8F">
              <w:rPr>
                <w:rFonts w:ascii="Century Gothic" w:hAnsi="Century Gothic"/>
                <w:b/>
                <w:sz w:val="24"/>
                <w:szCs w:val="24"/>
              </w:rPr>
              <w:t>Art</w:t>
            </w:r>
          </w:p>
        </w:tc>
        <w:tc>
          <w:tcPr>
            <w:tcW w:w="3889" w:type="dxa"/>
            <w:gridSpan w:val="2"/>
          </w:tcPr>
          <w:p w14:paraId="6E8EFBFA" w14:textId="60092A59" w:rsidR="00BB5E15" w:rsidRDefault="00BB5E15" w:rsidP="00591CA6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George Seurat – Pointillism </w:t>
            </w:r>
          </w:p>
          <w:p w14:paraId="72647EB7" w14:textId="005AD68C" w:rsidR="00BB5E15" w:rsidRDefault="00BB5E15" w:rsidP="00591CA6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5B0D95CF"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882" w:type="dxa"/>
            <w:gridSpan w:val="2"/>
          </w:tcPr>
          <w:p w14:paraId="7F513131" w14:textId="555C8B0E" w:rsidR="00BB5E15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3F659E8D"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Mythical Creatures </w:t>
            </w:r>
          </w:p>
          <w:p w14:paraId="4D848408" w14:textId="202DDCB9" w:rsidR="00BB5E15" w:rsidRPr="00ED5246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5297" w:type="dxa"/>
            <w:gridSpan w:val="4"/>
          </w:tcPr>
          <w:p w14:paraId="2FE420A3" w14:textId="7582E8B8" w:rsidR="00BB5E15" w:rsidRPr="001A7B8F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3F659E8D">
              <w:rPr>
                <w:rFonts w:ascii="Century Gothic" w:hAnsi="Century Gothic"/>
                <w:sz w:val="24"/>
                <w:szCs w:val="24"/>
              </w:rPr>
              <w:t>Pattern – Tessellation</w:t>
            </w:r>
          </w:p>
          <w:p w14:paraId="4D84840A" w14:textId="35A8D1F5" w:rsidR="00BB5E15" w:rsidRPr="001A7B8F" w:rsidRDefault="00BB5E15" w:rsidP="00591CA6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</w:p>
        </w:tc>
      </w:tr>
      <w:tr w:rsidR="00BB5E15" w:rsidRPr="001A7B8F" w14:paraId="4D848414" w14:textId="77777777" w:rsidTr="204ADA66">
        <w:tc>
          <w:tcPr>
            <w:tcW w:w="1548" w:type="dxa"/>
          </w:tcPr>
          <w:p w14:paraId="4D84840C" w14:textId="77777777" w:rsidR="00BB5E15" w:rsidRPr="001A7B8F" w:rsidRDefault="00BB5E15" w:rsidP="00591CA6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1A7B8F">
              <w:rPr>
                <w:rFonts w:ascii="Century Gothic" w:hAnsi="Century Gothic"/>
                <w:b/>
                <w:sz w:val="24"/>
                <w:szCs w:val="24"/>
              </w:rPr>
              <w:t>D&amp;T</w:t>
            </w:r>
          </w:p>
        </w:tc>
        <w:tc>
          <w:tcPr>
            <w:tcW w:w="3889" w:type="dxa"/>
            <w:gridSpan w:val="2"/>
          </w:tcPr>
          <w:p w14:paraId="630C9F20" w14:textId="4275F9B4" w:rsidR="00BB5E15" w:rsidRDefault="00BB5E15" w:rsidP="5E294D0E">
            <w:pPr>
              <w:rPr>
                <w:rFonts w:ascii="Century Gothic" w:hAnsi="Century Gothic"/>
                <w:sz w:val="24"/>
                <w:szCs w:val="24"/>
              </w:rPr>
            </w:pPr>
            <w:r w:rsidRPr="5E294D0E">
              <w:rPr>
                <w:rFonts w:ascii="Century Gothic" w:hAnsi="Century Gothic"/>
                <w:sz w:val="24"/>
                <w:szCs w:val="24"/>
              </w:rPr>
              <w:t>Textiles: Fastenings (book sleeve)</w:t>
            </w:r>
          </w:p>
          <w:p w14:paraId="4D84840E" w14:textId="121362BA" w:rsidR="00BB5E15" w:rsidRPr="001A7B8F" w:rsidRDefault="00BB5E15" w:rsidP="00591CA6">
            <w:pPr>
              <w:rPr>
                <w:rFonts w:ascii="Century Gothic" w:hAnsi="Century Gothic"/>
                <w:sz w:val="24"/>
                <w:szCs w:val="24"/>
                <w:highlight w:val="yellow"/>
              </w:rPr>
            </w:pPr>
          </w:p>
        </w:tc>
        <w:tc>
          <w:tcPr>
            <w:tcW w:w="3882" w:type="dxa"/>
            <w:gridSpan w:val="2"/>
          </w:tcPr>
          <w:p w14:paraId="4D848410" w14:textId="055A5A12" w:rsidR="00BB5E15" w:rsidRPr="00120D90" w:rsidRDefault="4CE40AAA" w:rsidP="204ADA66">
            <w:pPr>
              <w:rPr>
                <w:rFonts w:ascii="Century Gothic" w:hAnsi="Century Gothic"/>
                <w:color w:val="000000" w:themeColor="text1"/>
                <w:sz w:val="24"/>
                <w:szCs w:val="24"/>
                <w:highlight w:val="yellow"/>
              </w:rPr>
            </w:pPr>
            <w:r w:rsidRPr="204ADA66">
              <w:rPr>
                <w:rFonts w:ascii="Century Gothic" w:hAnsi="Century Gothic"/>
                <w:color w:val="000000" w:themeColor="text1"/>
                <w:sz w:val="24"/>
                <w:szCs w:val="24"/>
                <w:highlight w:val="yellow"/>
              </w:rPr>
              <w:t>N</w:t>
            </w:r>
            <w:r w:rsidR="726DAF08" w:rsidRPr="204ADA66">
              <w:rPr>
                <w:rFonts w:ascii="Century Gothic" w:hAnsi="Century Gothic"/>
                <w:color w:val="000000" w:themeColor="text1"/>
                <w:sz w:val="24"/>
                <w:szCs w:val="24"/>
                <w:highlight w:val="yellow"/>
              </w:rPr>
              <w:t>e</w:t>
            </w:r>
            <w:r w:rsidRPr="204ADA66">
              <w:rPr>
                <w:rFonts w:ascii="Century Gothic" w:hAnsi="Century Gothic"/>
                <w:color w:val="000000" w:themeColor="text1"/>
                <w:sz w:val="24"/>
                <w:szCs w:val="24"/>
                <w:highlight w:val="yellow"/>
              </w:rPr>
              <w:t>ed an alternative unit</w:t>
            </w:r>
          </w:p>
        </w:tc>
        <w:tc>
          <w:tcPr>
            <w:tcW w:w="5297" w:type="dxa"/>
            <w:gridSpan w:val="4"/>
          </w:tcPr>
          <w:p w14:paraId="4D848413" w14:textId="3D3061A7" w:rsidR="00BB5E15" w:rsidRPr="00120D90" w:rsidRDefault="00BB5E15" w:rsidP="5E294D0E">
            <w:pPr>
              <w:rPr>
                <w:rFonts w:ascii="Century Gothic" w:hAnsi="Century Gothic"/>
                <w:color w:val="FF0000"/>
                <w:sz w:val="24"/>
                <w:szCs w:val="24"/>
              </w:rPr>
            </w:pPr>
            <w:r w:rsidRPr="5E294D0E"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Electrical: Torches </w:t>
            </w:r>
          </w:p>
        </w:tc>
      </w:tr>
      <w:tr w:rsidR="00BB5E15" w:rsidRPr="001A7B8F" w14:paraId="4D84841A" w14:textId="77777777" w:rsidTr="204ADA66">
        <w:tc>
          <w:tcPr>
            <w:tcW w:w="1548" w:type="dxa"/>
          </w:tcPr>
          <w:p w14:paraId="4D848415" w14:textId="77777777" w:rsidR="00BB5E15" w:rsidRDefault="00BB5E15" w:rsidP="00591CA6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1A7B8F">
              <w:rPr>
                <w:rFonts w:ascii="Century Gothic" w:hAnsi="Century Gothic"/>
                <w:b/>
                <w:sz w:val="24"/>
                <w:szCs w:val="24"/>
              </w:rPr>
              <w:t>Music</w:t>
            </w:r>
          </w:p>
          <w:p w14:paraId="4D848416" w14:textId="4101F9CE" w:rsidR="00BB5E15" w:rsidRPr="00C56C87" w:rsidRDefault="00BB5E15" w:rsidP="00591CA6">
            <w:pPr>
              <w:rPr>
                <w:rFonts w:ascii="Century Gothic" w:hAnsi="Century Gothic"/>
                <w:bCs/>
                <w:sz w:val="24"/>
                <w:szCs w:val="24"/>
              </w:rPr>
            </w:pPr>
          </w:p>
        </w:tc>
        <w:tc>
          <w:tcPr>
            <w:tcW w:w="3889" w:type="dxa"/>
            <w:gridSpan w:val="2"/>
          </w:tcPr>
          <w:p w14:paraId="75ED4176" w14:textId="4A200EED" w:rsidR="00BB5E15" w:rsidRDefault="00BB5E15" w:rsidP="00591CA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Composing with colour</w:t>
            </w:r>
          </w:p>
          <w:p w14:paraId="0C3BF06C" w14:textId="443DF57D" w:rsidR="00BB5E15" w:rsidRDefault="00BB5E15" w:rsidP="00591CA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The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doot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doot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 xml:space="preserve"> song -Ukelele</w:t>
            </w:r>
          </w:p>
        </w:tc>
        <w:tc>
          <w:tcPr>
            <w:tcW w:w="3882" w:type="dxa"/>
            <w:gridSpan w:val="2"/>
          </w:tcPr>
          <w:p w14:paraId="70B39660" w14:textId="6E275EC4" w:rsidR="00BB5E15" w:rsidRPr="00377862" w:rsidRDefault="00BB5E15" w:rsidP="00591CA6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377862">
              <w:rPr>
                <w:rFonts w:ascii="Century Gothic" w:hAnsi="Century Gothic"/>
                <w:sz w:val="24"/>
                <w:szCs w:val="24"/>
              </w:rPr>
              <w:t>Favourite song</w:t>
            </w:r>
          </w:p>
          <w:p w14:paraId="665912E7" w14:textId="7FB160E0" w:rsidR="00BB5E15" w:rsidRDefault="00BB5E15" w:rsidP="00591CA6">
            <w:pPr>
              <w:jc w:val="center"/>
            </w:pPr>
            <w:r w:rsidRPr="00377862">
              <w:rPr>
                <w:rFonts w:ascii="Century Gothic" w:hAnsi="Century Gothic"/>
                <w:sz w:val="24"/>
                <w:szCs w:val="24"/>
              </w:rPr>
              <w:t>Fanfare for the common man</w:t>
            </w:r>
            <w:r>
              <w:rPr>
                <w:rFonts w:ascii="Century Gothic" w:hAnsi="Century Gothic"/>
                <w:sz w:val="24"/>
                <w:szCs w:val="24"/>
              </w:rPr>
              <w:t xml:space="preserve"> -</w:t>
            </w:r>
            <w:r w:rsidRPr="00377862">
              <w:rPr>
                <w:rFonts w:ascii="Century Gothic" w:hAnsi="Century Gothic"/>
                <w:sz w:val="24"/>
                <w:szCs w:val="24"/>
              </w:rPr>
              <w:t xml:space="preserve"> Ukelele</w:t>
            </w:r>
          </w:p>
        </w:tc>
        <w:tc>
          <w:tcPr>
            <w:tcW w:w="5297" w:type="dxa"/>
            <w:gridSpan w:val="4"/>
          </w:tcPr>
          <w:p w14:paraId="6F718CFF" w14:textId="77777777" w:rsidR="00BB5E15" w:rsidRDefault="00BB5E15" w:rsidP="00591CA6">
            <w:pPr>
              <w:jc w:val="center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Global </w:t>
            </w:r>
            <w:proofErr w:type="spellStart"/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>Pentatonics</w:t>
            </w:r>
            <w:proofErr w:type="spellEnd"/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 </w:t>
            </w:r>
          </w:p>
          <w:p w14:paraId="6F35C1ED" w14:textId="119E32F7" w:rsidR="00BB5E15" w:rsidRDefault="00BB5E15" w:rsidP="00591CA6">
            <w:pPr>
              <w:jc w:val="center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>This Little Light of Mine</w:t>
            </w:r>
          </w:p>
        </w:tc>
      </w:tr>
      <w:tr w:rsidR="00BB5E15" w:rsidRPr="001A7B8F" w14:paraId="4D848429" w14:textId="77777777" w:rsidTr="204ADA66">
        <w:tc>
          <w:tcPr>
            <w:tcW w:w="1548" w:type="dxa"/>
          </w:tcPr>
          <w:p w14:paraId="4D84841B" w14:textId="77777777" w:rsidR="00BB5E15" w:rsidRPr="001A7B8F" w:rsidRDefault="00BB5E15" w:rsidP="00591CA6">
            <w:pPr>
              <w:rPr>
                <w:rFonts w:ascii="Century Gothic" w:hAnsi="Century Gothic"/>
                <w:b/>
                <w:sz w:val="24"/>
                <w:szCs w:val="24"/>
              </w:rPr>
            </w:pPr>
            <w:proofErr w:type="gramStart"/>
            <w:r w:rsidRPr="001A7B8F">
              <w:rPr>
                <w:rFonts w:ascii="Century Gothic" w:hAnsi="Century Gothic"/>
                <w:b/>
                <w:sz w:val="24"/>
                <w:szCs w:val="24"/>
              </w:rPr>
              <w:t>P.E</w:t>
            </w:r>
            <w:proofErr w:type="gramEnd"/>
          </w:p>
        </w:tc>
        <w:tc>
          <w:tcPr>
            <w:tcW w:w="1948" w:type="dxa"/>
          </w:tcPr>
          <w:p w14:paraId="53EA104D" w14:textId="42F2D263" w:rsidR="00BB5E15" w:rsidRPr="007E5D9B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007E5D9B">
              <w:rPr>
                <w:rFonts w:ascii="Century Gothic" w:hAnsi="Century Gothic"/>
                <w:sz w:val="24"/>
                <w:szCs w:val="24"/>
              </w:rPr>
              <w:t>Communication &amp; Tactics</w:t>
            </w:r>
          </w:p>
          <w:p w14:paraId="355001B5" w14:textId="77777777" w:rsidR="00BB5E15" w:rsidRPr="007E5D9B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4D84841D" w14:textId="0B70DB59" w:rsidR="00BB5E15" w:rsidRPr="007E5D9B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007E5D9B">
              <w:rPr>
                <w:rFonts w:ascii="Century Gothic" w:hAnsi="Century Gothic"/>
                <w:sz w:val="24"/>
                <w:szCs w:val="24"/>
              </w:rPr>
              <w:t>Swimming lessons</w:t>
            </w:r>
          </w:p>
        </w:tc>
        <w:tc>
          <w:tcPr>
            <w:tcW w:w="1941" w:type="dxa"/>
          </w:tcPr>
          <w:p w14:paraId="1A56753D" w14:textId="77777777" w:rsidR="00BB5E15" w:rsidRPr="007E5D9B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007E5D9B">
              <w:rPr>
                <w:rFonts w:ascii="Century Gothic" w:hAnsi="Century Gothic"/>
                <w:sz w:val="24"/>
                <w:szCs w:val="24"/>
              </w:rPr>
              <w:t xml:space="preserve">RB Sports Unit </w:t>
            </w:r>
          </w:p>
          <w:p w14:paraId="004953F9" w14:textId="77777777" w:rsidR="00BB5E15" w:rsidRPr="007E5D9B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4D84841F" w14:textId="2C6F3FE4" w:rsidR="00BB5E15" w:rsidRPr="007E5D9B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007E5D9B">
              <w:rPr>
                <w:rFonts w:ascii="Century Gothic" w:hAnsi="Century Gothic"/>
                <w:sz w:val="24"/>
                <w:szCs w:val="24"/>
              </w:rPr>
              <w:t xml:space="preserve">Swimming lessons  </w:t>
            </w:r>
          </w:p>
        </w:tc>
        <w:tc>
          <w:tcPr>
            <w:tcW w:w="2069" w:type="dxa"/>
          </w:tcPr>
          <w:p w14:paraId="1F6947CF" w14:textId="787E0185" w:rsidR="00BB5E15" w:rsidRPr="007E5D9B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007E5D9B">
              <w:rPr>
                <w:rFonts w:ascii="Century Gothic" w:hAnsi="Century Gothic"/>
                <w:sz w:val="24"/>
                <w:szCs w:val="24"/>
              </w:rPr>
              <w:t>Dodgeball</w:t>
            </w:r>
          </w:p>
          <w:p w14:paraId="0DF50374" w14:textId="6557831A" w:rsidR="00BB5E15" w:rsidRPr="007E5D9B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007E5D9B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  <w:p w14:paraId="4D848421" w14:textId="116B5B9A" w:rsidR="00BB5E15" w:rsidRPr="007E5D9B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007E5D9B">
              <w:rPr>
                <w:rFonts w:ascii="Century Gothic" w:hAnsi="Century Gothic"/>
                <w:sz w:val="24"/>
                <w:szCs w:val="24"/>
              </w:rPr>
              <w:t xml:space="preserve">Dance </w:t>
            </w:r>
          </w:p>
        </w:tc>
        <w:tc>
          <w:tcPr>
            <w:tcW w:w="1813" w:type="dxa"/>
          </w:tcPr>
          <w:p w14:paraId="13A4D010" w14:textId="7598F035" w:rsidR="00BB5E15" w:rsidRPr="007E5D9B" w:rsidRDefault="7D50DA06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6EA4E1BF">
              <w:rPr>
                <w:rFonts w:ascii="Century Gothic" w:hAnsi="Century Gothic"/>
                <w:sz w:val="24"/>
                <w:szCs w:val="24"/>
              </w:rPr>
              <w:t>Football</w:t>
            </w:r>
          </w:p>
          <w:p w14:paraId="37A9A6A7" w14:textId="77777777" w:rsidR="00BB5E15" w:rsidRPr="007E5D9B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4D848423" w14:textId="7495C44E" w:rsidR="00BB5E15" w:rsidRPr="007E5D9B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007E5D9B">
              <w:rPr>
                <w:rFonts w:ascii="Century Gothic" w:hAnsi="Century Gothic"/>
                <w:sz w:val="24"/>
                <w:szCs w:val="24"/>
              </w:rPr>
              <w:t xml:space="preserve">Dodgeball </w:t>
            </w:r>
          </w:p>
        </w:tc>
        <w:tc>
          <w:tcPr>
            <w:tcW w:w="2454" w:type="dxa"/>
            <w:gridSpan w:val="2"/>
          </w:tcPr>
          <w:p w14:paraId="265C0ACE" w14:textId="13DC1C53" w:rsidR="00BB5E15" w:rsidRPr="007E5D9B" w:rsidRDefault="1F01F77B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6EA4E1BF">
              <w:rPr>
                <w:rFonts w:ascii="Century Gothic" w:hAnsi="Century Gothic"/>
                <w:sz w:val="24"/>
                <w:szCs w:val="24"/>
              </w:rPr>
              <w:t>Netball</w:t>
            </w:r>
          </w:p>
          <w:p w14:paraId="35749003" w14:textId="77777777" w:rsidR="00BB5E15" w:rsidRPr="007E5D9B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4D848425" w14:textId="52EF37D0" w:rsidR="00BB5E15" w:rsidRPr="007E5D9B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007E5D9B">
              <w:rPr>
                <w:rFonts w:ascii="Century Gothic" w:hAnsi="Century Gothic"/>
                <w:sz w:val="24"/>
                <w:szCs w:val="24"/>
              </w:rPr>
              <w:t xml:space="preserve">RB Sports Unit </w:t>
            </w:r>
          </w:p>
        </w:tc>
        <w:tc>
          <w:tcPr>
            <w:tcW w:w="2843" w:type="dxa"/>
            <w:gridSpan w:val="2"/>
          </w:tcPr>
          <w:p w14:paraId="03721A54" w14:textId="59F06CE7" w:rsidR="00BB5E15" w:rsidRPr="007E5D9B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007E5D9B">
              <w:rPr>
                <w:rFonts w:ascii="Century Gothic" w:hAnsi="Century Gothic"/>
                <w:sz w:val="24"/>
                <w:szCs w:val="24"/>
              </w:rPr>
              <w:t xml:space="preserve">Tennis   </w:t>
            </w:r>
          </w:p>
          <w:p w14:paraId="092C718A" w14:textId="77777777" w:rsidR="00BB5E15" w:rsidRPr="007E5D9B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</w:p>
          <w:p w14:paraId="4D848428" w14:textId="7D603927" w:rsidR="00BB5E15" w:rsidRPr="007E5D9B" w:rsidRDefault="00BB5E15" w:rsidP="00591CA6">
            <w:pPr>
              <w:rPr>
                <w:rFonts w:ascii="Century Gothic" w:hAnsi="Century Gothic"/>
                <w:sz w:val="24"/>
                <w:szCs w:val="24"/>
              </w:rPr>
            </w:pPr>
            <w:r w:rsidRPr="007E5D9B">
              <w:rPr>
                <w:rFonts w:ascii="Century Gothic" w:hAnsi="Century Gothic"/>
                <w:sz w:val="24"/>
                <w:szCs w:val="24"/>
              </w:rPr>
              <w:t xml:space="preserve">Athletics </w:t>
            </w:r>
          </w:p>
        </w:tc>
      </w:tr>
      <w:tr w:rsidR="00BB5E15" w:rsidRPr="001A7B8F" w14:paraId="4D848437" w14:textId="77777777" w:rsidTr="204ADA66">
        <w:tc>
          <w:tcPr>
            <w:tcW w:w="1548" w:type="dxa"/>
          </w:tcPr>
          <w:p w14:paraId="4D84842A" w14:textId="6A932255" w:rsidR="00BB5E15" w:rsidRPr="001A7B8F" w:rsidRDefault="00BB5E15" w:rsidP="00591CA6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5B0D95CF">
              <w:rPr>
                <w:rFonts w:ascii="Century Gothic" w:hAnsi="Century Gothic"/>
                <w:b/>
                <w:bCs/>
                <w:sz w:val="24"/>
                <w:szCs w:val="24"/>
              </w:rPr>
              <w:lastRenderedPageBreak/>
              <w:t>PSHE</w:t>
            </w:r>
          </w:p>
        </w:tc>
        <w:tc>
          <w:tcPr>
            <w:tcW w:w="1948" w:type="dxa"/>
          </w:tcPr>
          <w:p w14:paraId="19C86B65" w14:textId="4A72E892" w:rsidR="00BB5E15" w:rsidRPr="008D3B94" w:rsidRDefault="00BB5E15" w:rsidP="00591CA6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5B0D95CF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Religious Understanding- Healing of Jarius’ daughter</w:t>
            </w:r>
            <w:r w:rsidRPr="3F659E8D"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 – Living with Love</w:t>
            </w:r>
          </w:p>
          <w:p w14:paraId="56882E4E" w14:textId="3282B48F" w:rsidR="00BB5E15" w:rsidRPr="008D3B94" w:rsidRDefault="00BB5E15" w:rsidP="00591CA6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</w:p>
          <w:p w14:paraId="4DCC69B7" w14:textId="04790CA1" w:rsidR="00BB5E15" w:rsidRPr="008D3B94" w:rsidRDefault="00BB5E15" w:rsidP="00591CA6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3F659E8D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Growth Mindset</w:t>
            </w:r>
          </w:p>
          <w:p w14:paraId="4D84842C" w14:textId="61C0C77C" w:rsidR="00BB5E15" w:rsidRPr="008D3B94" w:rsidRDefault="00BB5E15" w:rsidP="00591CA6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3F659E8D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British Values</w:t>
            </w:r>
          </w:p>
        </w:tc>
        <w:tc>
          <w:tcPr>
            <w:tcW w:w="1941" w:type="dxa"/>
          </w:tcPr>
          <w:p w14:paraId="3EC71696" w14:textId="1EF2AFF8" w:rsidR="00BB5E15" w:rsidRPr="008D3B94" w:rsidRDefault="00BB5E15" w:rsidP="00591CA6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3F659E8D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Financial Education – Making Money Decisions</w:t>
            </w:r>
          </w:p>
          <w:p w14:paraId="0730E242" w14:textId="724C282B" w:rsidR="00BB5E15" w:rsidRPr="008D3B94" w:rsidRDefault="00BB5E15" w:rsidP="00591CA6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3F659E8D"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 </w:t>
            </w:r>
          </w:p>
          <w:p w14:paraId="0DF5A02C" w14:textId="5B6EAB70" w:rsidR="00BB5E15" w:rsidRPr="008D3B94" w:rsidRDefault="00BB5E15" w:rsidP="00591CA6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>Spending decisions (fair trade, single use plastic)</w:t>
            </w:r>
          </w:p>
          <w:p w14:paraId="06413F61" w14:textId="70058B13" w:rsidR="00BB5E15" w:rsidRPr="008D3B94" w:rsidRDefault="00BB5E15" w:rsidP="00591CA6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</w:p>
          <w:p w14:paraId="6ECC28EA" w14:textId="04790CA1" w:rsidR="00BB5E15" w:rsidRPr="008D3B94" w:rsidRDefault="00BB5E15" w:rsidP="00591CA6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3F659E8D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Growth Mindset</w:t>
            </w:r>
          </w:p>
          <w:p w14:paraId="4D84842E" w14:textId="3112606C" w:rsidR="00BB5E15" w:rsidRPr="008D3B94" w:rsidRDefault="00BB5E15" w:rsidP="00591CA6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3F659E8D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British Values</w:t>
            </w:r>
          </w:p>
        </w:tc>
        <w:tc>
          <w:tcPr>
            <w:tcW w:w="2069" w:type="dxa"/>
          </w:tcPr>
          <w:p w14:paraId="63734D4C" w14:textId="71C06C03" w:rsidR="00BB5E15" w:rsidRPr="008D3B94" w:rsidRDefault="00BB5E15" w:rsidP="00591CA6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3F659E8D"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Our Bodies </w:t>
            </w:r>
          </w:p>
          <w:p w14:paraId="768CC04F" w14:textId="5B82E37F" w:rsidR="00BB5E15" w:rsidRPr="008D3B94" w:rsidRDefault="00BB5E15" w:rsidP="00591CA6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</w:p>
          <w:p w14:paraId="01905F82" w14:textId="04790CA1" w:rsidR="00BB5E15" w:rsidRPr="008D3B94" w:rsidRDefault="00BB5E15" w:rsidP="00591CA6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3F659E8D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Growth Mindset</w:t>
            </w:r>
          </w:p>
          <w:p w14:paraId="5AE78EE0" w14:textId="61C0C77C" w:rsidR="00BB5E15" w:rsidRPr="008D3B94" w:rsidRDefault="00BB5E15" w:rsidP="00591CA6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3F659E8D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British Values</w:t>
            </w:r>
          </w:p>
          <w:p w14:paraId="4D848430" w14:textId="4529049B" w:rsidR="00BB5E15" w:rsidRPr="008D3B94" w:rsidRDefault="00BB5E15" w:rsidP="00591CA6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</w:p>
        </w:tc>
        <w:tc>
          <w:tcPr>
            <w:tcW w:w="1813" w:type="dxa"/>
          </w:tcPr>
          <w:p w14:paraId="4D5374FF" w14:textId="0D503513" w:rsidR="00BB5E15" w:rsidRPr="008D3B94" w:rsidRDefault="00BB5E15" w:rsidP="00591CA6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Feelings and emotions </w:t>
            </w:r>
          </w:p>
          <w:p w14:paraId="0FE9593D" w14:textId="66D4881F" w:rsidR="00BB5E15" w:rsidRPr="008D3B94" w:rsidRDefault="00BB5E15" w:rsidP="00591CA6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</w:p>
          <w:p w14:paraId="4E75689C" w14:textId="04790CA1" w:rsidR="00BB5E15" w:rsidRPr="008D3B94" w:rsidRDefault="00BB5E15" w:rsidP="00591CA6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3F659E8D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Growth Mindset</w:t>
            </w:r>
          </w:p>
          <w:p w14:paraId="1E86D662" w14:textId="61C0C77C" w:rsidR="00BB5E15" w:rsidRPr="008D3B94" w:rsidRDefault="00BB5E15" w:rsidP="00591CA6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3F659E8D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British Values</w:t>
            </w:r>
          </w:p>
          <w:p w14:paraId="4D848432" w14:textId="4701C485" w:rsidR="00BB5E15" w:rsidRPr="008D3B94" w:rsidRDefault="00BB5E15" w:rsidP="00591CA6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</w:p>
        </w:tc>
        <w:tc>
          <w:tcPr>
            <w:tcW w:w="2454" w:type="dxa"/>
            <w:gridSpan w:val="2"/>
          </w:tcPr>
          <w:p w14:paraId="24F84F66" w14:textId="6FB6265F" w:rsidR="00BB5E15" w:rsidRDefault="00BB5E15" w:rsidP="00591CA6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3F659E8D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A community of Love</w:t>
            </w:r>
          </w:p>
          <w:p w14:paraId="3C76A703" w14:textId="3935BF46" w:rsidR="00BB5E15" w:rsidRPr="008D3B94" w:rsidRDefault="00BB5E15" w:rsidP="00591CA6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>What is the Church?</w:t>
            </w:r>
          </w:p>
          <w:p w14:paraId="2AF79360" w14:textId="00950093" w:rsidR="00BB5E15" w:rsidRPr="008D3B94" w:rsidRDefault="00BB5E15" w:rsidP="00591CA6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</w:p>
          <w:p w14:paraId="69BD2235" w14:textId="04790CA1" w:rsidR="00BB5E15" w:rsidRPr="008D3B94" w:rsidRDefault="00BB5E15" w:rsidP="00591CA6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3F659E8D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Growth Mindset</w:t>
            </w:r>
          </w:p>
          <w:p w14:paraId="00E23C24" w14:textId="61C0C77C" w:rsidR="00BB5E15" w:rsidRPr="008D3B94" w:rsidRDefault="00BB5E15" w:rsidP="00591CA6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3F659E8D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British Values</w:t>
            </w:r>
          </w:p>
          <w:p w14:paraId="4D848434" w14:textId="26762FB9" w:rsidR="00BB5E15" w:rsidRPr="008D3B94" w:rsidRDefault="00BB5E15" w:rsidP="00591CA6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</w:p>
        </w:tc>
        <w:tc>
          <w:tcPr>
            <w:tcW w:w="2843" w:type="dxa"/>
            <w:gridSpan w:val="2"/>
          </w:tcPr>
          <w:p w14:paraId="37BC975C" w14:textId="46F57748" w:rsidR="00BB5E15" w:rsidRPr="008D3B94" w:rsidRDefault="00BB5E15" w:rsidP="00591CA6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>How do I love others?</w:t>
            </w:r>
            <w:r w:rsidRPr="3F659E8D"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 P</w:t>
            </w:r>
            <w:r w:rsidRPr="3F659E8D"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</w:rPr>
              <w:t>ut love into action in the communities we live in</w:t>
            </w:r>
          </w:p>
          <w:p w14:paraId="248DF53F" w14:textId="2077285C" w:rsidR="00BB5E15" w:rsidRPr="008D3B94" w:rsidRDefault="00BB5E15" w:rsidP="00591CA6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1AAA3A62" w14:textId="13596B45" w:rsidR="00BB5E15" w:rsidRPr="008D3B94" w:rsidRDefault="00BB5E15" w:rsidP="00591CA6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 w:rsidRPr="3F659E8D">
              <w:rPr>
                <w:rFonts w:ascii="Century Gothic" w:eastAsia="Century Gothic" w:hAnsi="Century Gothic" w:cs="Century Gothic"/>
                <w:sz w:val="24"/>
                <w:szCs w:val="24"/>
              </w:rPr>
              <w:t>Media literacy and digital resilience – Understanding what we see online (Fake news etc.)</w:t>
            </w:r>
          </w:p>
          <w:p w14:paraId="15E49AE6" w14:textId="742F77AC" w:rsidR="00BB5E15" w:rsidRPr="008D3B94" w:rsidRDefault="00BB5E15" w:rsidP="00591CA6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  <w:p w14:paraId="73DEE504" w14:textId="04790CA1" w:rsidR="00BB5E15" w:rsidRPr="008D3B94" w:rsidRDefault="00BB5E15" w:rsidP="00591CA6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3F659E8D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Growth Mindset</w:t>
            </w:r>
          </w:p>
          <w:p w14:paraId="4D848436" w14:textId="64F71496" w:rsidR="00BB5E15" w:rsidRPr="008D3B94" w:rsidRDefault="00BB5E15" w:rsidP="00591CA6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3F659E8D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British Values</w:t>
            </w:r>
          </w:p>
        </w:tc>
      </w:tr>
      <w:tr w:rsidR="00BB5E15" w14:paraId="2EADA896" w14:textId="77777777" w:rsidTr="204ADA66">
        <w:tc>
          <w:tcPr>
            <w:tcW w:w="1548" w:type="dxa"/>
          </w:tcPr>
          <w:p w14:paraId="4A004215" w14:textId="6438855F" w:rsidR="00BB5E15" w:rsidRDefault="00BB5E15" w:rsidP="00591CA6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3BE01672">
              <w:rPr>
                <w:rFonts w:ascii="Century Gothic" w:hAnsi="Century Gothic"/>
                <w:b/>
                <w:bCs/>
                <w:sz w:val="24"/>
                <w:szCs w:val="24"/>
              </w:rPr>
              <w:t>F</w:t>
            </w: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rench</w:t>
            </w:r>
            <w:r w:rsidRPr="3BE01672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48" w:type="dxa"/>
          </w:tcPr>
          <w:p w14:paraId="740E677D" w14:textId="50A1E0D6" w:rsidR="00BB5E15" w:rsidRDefault="00BB5E15" w:rsidP="00591CA6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5B0D95CF"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Introducing yourself- name, age and how you are feeling </w:t>
            </w:r>
          </w:p>
        </w:tc>
        <w:tc>
          <w:tcPr>
            <w:tcW w:w="1941" w:type="dxa"/>
          </w:tcPr>
          <w:p w14:paraId="02CC8192" w14:textId="6A05E4AF" w:rsidR="00BB5E15" w:rsidRDefault="00BB5E15" w:rsidP="00591CA6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5B0D95CF"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My family </w:t>
            </w:r>
          </w:p>
        </w:tc>
        <w:tc>
          <w:tcPr>
            <w:tcW w:w="2069" w:type="dxa"/>
          </w:tcPr>
          <w:p w14:paraId="7D3077E5" w14:textId="4381944C" w:rsidR="00BB5E15" w:rsidRDefault="00BB5E15" w:rsidP="00591CA6">
            <w:pPr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lang w:val="en-US"/>
              </w:rPr>
              <w:t xml:space="preserve">The </w:t>
            </w:r>
            <w:proofErr w:type="gramStart"/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lang w:val="en-US"/>
              </w:rPr>
              <w:t>Classroom</w:t>
            </w:r>
            <w:proofErr w:type="gramEnd"/>
            <w:r>
              <w:rPr>
                <w:rFonts w:ascii="Century Gothic" w:eastAsia="Century Gothic" w:hAnsi="Century Gothic" w:cs="Century Gothic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13" w:type="dxa"/>
          </w:tcPr>
          <w:p w14:paraId="7FBF85C1" w14:textId="4CEC6BCE" w:rsidR="00BB5E15" w:rsidRDefault="00BB5E15" w:rsidP="00591CA6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>Habitats (intermediate)</w:t>
            </w:r>
          </w:p>
        </w:tc>
        <w:tc>
          <w:tcPr>
            <w:tcW w:w="5297" w:type="dxa"/>
            <w:gridSpan w:val="4"/>
          </w:tcPr>
          <w:p w14:paraId="48B182F6" w14:textId="64AFEE16" w:rsidR="00BB5E15" w:rsidRDefault="00BB5E15" w:rsidP="00591CA6">
            <w:pPr>
              <w:jc w:val="center"/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>
              <w:rPr>
                <w:rFonts w:ascii="Century Gothic" w:hAnsi="Century Gothic"/>
                <w:color w:val="000000" w:themeColor="text1"/>
                <w:sz w:val="24"/>
                <w:szCs w:val="24"/>
              </w:rPr>
              <w:t>My Home</w:t>
            </w:r>
          </w:p>
        </w:tc>
      </w:tr>
    </w:tbl>
    <w:p w14:paraId="4D848438" w14:textId="0E450360" w:rsidR="003B0F42" w:rsidRPr="001A7B8F" w:rsidRDefault="00591CA6" w:rsidP="00FF0570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br w:type="textWrapping" w:clear="all"/>
      </w:r>
    </w:p>
    <w:sectPr w:rsidR="003B0F42" w:rsidRPr="001A7B8F" w:rsidSect="001A7B8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F42"/>
    <w:rsid w:val="000035E3"/>
    <w:rsid w:val="00004466"/>
    <w:rsid w:val="00007E72"/>
    <w:rsid w:val="000111EE"/>
    <w:rsid w:val="00013E7C"/>
    <w:rsid w:val="0001483A"/>
    <w:rsid w:val="00020BE3"/>
    <w:rsid w:val="0002495B"/>
    <w:rsid w:val="00025853"/>
    <w:rsid w:val="0002752E"/>
    <w:rsid w:val="00030A6C"/>
    <w:rsid w:val="000325FC"/>
    <w:rsid w:val="0003383D"/>
    <w:rsid w:val="000411AD"/>
    <w:rsid w:val="0004238A"/>
    <w:rsid w:val="00047B4E"/>
    <w:rsid w:val="000501BB"/>
    <w:rsid w:val="00050750"/>
    <w:rsid w:val="00052307"/>
    <w:rsid w:val="0005287D"/>
    <w:rsid w:val="000544EE"/>
    <w:rsid w:val="000556AE"/>
    <w:rsid w:val="000563FE"/>
    <w:rsid w:val="00060E7C"/>
    <w:rsid w:val="000630F5"/>
    <w:rsid w:val="00072E32"/>
    <w:rsid w:val="00074060"/>
    <w:rsid w:val="00074551"/>
    <w:rsid w:val="00075870"/>
    <w:rsid w:val="000761CE"/>
    <w:rsid w:val="00076475"/>
    <w:rsid w:val="00076484"/>
    <w:rsid w:val="000772F1"/>
    <w:rsid w:val="00081158"/>
    <w:rsid w:val="0009172F"/>
    <w:rsid w:val="0009375E"/>
    <w:rsid w:val="000961E4"/>
    <w:rsid w:val="000A5BB9"/>
    <w:rsid w:val="000A6FD1"/>
    <w:rsid w:val="000B006B"/>
    <w:rsid w:val="000B1E68"/>
    <w:rsid w:val="000B4CFB"/>
    <w:rsid w:val="000B685E"/>
    <w:rsid w:val="000C1352"/>
    <w:rsid w:val="000C1957"/>
    <w:rsid w:val="000C1C25"/>
    <w:rsid w:val="000C1D16"/>
    <w:rsid w:val="000C273D"/>
    <w:rsid w:val="000C4A90"/>
    <w:rsid w:val="000D4689"/>
    <w:rsid w:val="000D515E"/>
    <w:rsid w:val="000D597A"/>
    <w:rsid w:val="000D70DD"/>
    <w:rsid w:val="000F7DE2"/>
    <w:rsid w:val="0010013B"/>
    <w:rsid w:val="00106471"/>
    <w:rsid w:val="00106D3A"/>
    <w:rsid w:val="0010751F"/>
    <w:rsid w:val="00111E10"/>
    <w:rsid w:val="001127C6"/>
    <w:rsid w:val="001129D1"/>
    <w:rsid w:val="00112D16"/>
    <w:rsid w:val="00113E96"/>
    <w:rsid w:val="00117B63"/>
    <w:rsid w:val="00120D90"/>
    <w:rsid w:val="00124FD7"/>
    <w:rsid w:val="00125717"/>
    <w:rsid w:val="00130E32"/>
    <w:rsid w:val="0013243A"/>
    <w:rsid w:val="00132C6F"/>
    <w:rsid w:val="001349CB"/>
    <w:rsid w:val="001357B5"/>
    <w:rsid w:val="00140782"/>
    <w:rsid w:val="00142EDA"/>
    <w:rsid w:val="001466BD"/>
    <w:rsid w:val="0014700D"/>
    <w:rsid w:val="0014782C"/>
    <w:rsid w:val="00150C7B"/>
    <w:rsid w:val="001536BC"/>
    <w:rsid w:val="00155119"/>
    <w:rsid w:val="00161A05"/>
    <w:rsid w:val="00163674"/>
    <w:rsid w:val="0016386F"/>
    <w:rsid w:val="00174AC7"/>
    <w:rsid w:val="00174D84"/>
    <w:rsid w:val="001759D5"/>
    <w:rsid w:val="001779CB"/>
    <w:rsid w:val="00182841"/>
    <w:rsid w:val="00186578"/>
    <w:rsid w:val="001910E2"/>
    <w:rsid w:val="001928F0"/>
    <w:rsid w:val="001A0703"/>
    <w:rsid w:val="001A7B8F"/>
    <w:rsid w:val="001B5DA8"/>
    <w:rsid w:val="001B62A9"/>
    <w:rsid w:val="001B7147"/>
    <w:rsid w:val="001C3756"/>
    <w:rsid w:val="001C43E8"/>
    <w:rsid w:val="001C5E09"/>
    <w:rsid w:val="001C77D0"/>
    <w:rsid w:val="001E23A1"/>
    <w:rsid w:val="001E6A70"/>
    <w:rsid w:val="001F462D"/>
    <w:rsid w:val="001F62CD"/>
    <w:rsid w:val="001F78E1"/>
    <w:rsid w:val="00200088"/>
    <w:rsid w:val="00200365"/>
    <w:rsid w:val="00204402"/>
    <w:rsid w:val="002069D1"/>
    <w:rsid w:val="002071DD"/>
    <w:rsid w:val="00214C69"/>
    <w:rsid w:val="00215410"/>
    <w:rsid w:val="002163E0"/>
    <w:rsid w:val="00223733"/>
    <w:rsid w:val="00227161"/>
    <w:rsid w:val="00230331"/>
    <w:rsid w:val="002332AA"/>
    <w:rsid w:val="002332D3"/>
    <w:rsid w:val="0023F294"/>
    <w:rsid w:val="002433AC"/>
    <w:rsid w:val="002433E1"/>
    <w:rsid w:val="00246280"/>
    <w:rsid w:val="002473B9"/>
    <w:rsid w:val="00250DE8"/>
    <w:rsid w:val="00251015"/>
    <w:rsid w:val="002534BF"/>
    <w:rsid w:val="00254875"/>
    <w:rsid w:val="00263017"/>
    <w:rsid w:val="00263368"/>
    <w:rsid w:val="00272877"/>
    <w:rsid w:val="00275050"/>
    <w:rsid w:val="00276FFD"/>
    <w:rsid w:val="00277520"/>
    <w:rsid w:val="00280822"/>
    <w:rsid w:val="002863CF"/>
    <w:rsid w:val="00287C02"/>
    <w:rsid w:val="002931EE"/>
    <w:rsid w:val="00297ED2"/>
    <w:rsid w:val="00297FFC"/>
    <w:rsid w:val="002A34DE"/>
    <w:rsid w:val="002A5E0F"/>
    <w:rsid w:val="002A6B0D"/>
    <w:rsid w:val="002A73FE"/>
    <w:rsid w:val="002E0194"/>
    <w:rsid w:val="002F37A6"/>
    <w:rsid w:val="002F4008"/>
    <w:rsid w:val="002F7835"/>
    <w:rsid w:val="0030487E"/>
    <w:rsid w:val="0032114B"/>
    <w:rsid w:val="00321AAA"/>
    <w:rsid w:val="00322386"/>
    <w:rsid w:val="003232C3"/>
    <w:rsid w:val="003239D6"/>
    <w:rsid w:val="00326189"/>
    <w:rsid w:val="00330FFF"/>
    <w:rsid w:val="00336614"/>
    <w:rsid w:val="00336DC6"/>
    <w:rsid w:val="00340982"/>
    <w:rsid w:val="00345FDD"/>
    <w:rsid w:val="003518B9"/>
    <w:rsid w:val="003550A9"/>
    <w:rsid w:val="00372F27"/>
    <w:rsid w:val="0037509C"/>
    <w:rsid w:val="00377862"/>
    <w:rsid w:val="00381735"/>
    <w:rsid w:val="003845FB"/>
    <w:rsid w:val="00386243"/>
    <w:rsid w:val="00386E9A"/>
    <w:rsid w:val="00387527"/>
    <w:rsid w:val="00391B5B"/>
    <w:rsid w:val="00393BE6"/>
    <w:rsid w:val="003A5993"/>
    <w:rsid w:val="003A679C"/>
    <w:rsid w:val="003A6A78"/>
    <w:rsid w:val="003A778B"/>
    <w:rsid w:val="003B050A"/>
    <w:rsid w:val="003B0F42"/>
    <w:rsid w:val="003C3F5F"/>
    <w:rsid w:val="003C729C"/>
    <w:rsid w:val="003C7773"/>
    <w:rsid w:val="003D312C"/>
    <w:rsid w:val="003D545A"/>
    <w:rsid w:val="003D5E85"/>
    <w:rsid w:val="003D6456"/>
    <w:rsid w:val="003E12F3"/>
    <w:rsid w:val="003E29DD"/>
    <w:rsid w:val="003E4D32"/>
    <w:rsid w:val="003E6BBA"/>
    <w:rsid w:val="003F18D0"/>
    <w:rsid w:val="003F6030"/>
    <w:rsid w:val="003F63DF"/>
    <w:rsid w:val="00402C74"/>
    <w:rsid w:val="0040405F"/>
    <w:rsid w:val="00404B68"/>
    <w:rsid w:val="00404DCC"/>
    <w:rsid w:val="004121DA"/>
    <w:rsid w:val="004144FA"/>
    <w:rsid w:val="004149A3"/>
    <w:rsid w:val="00422E21"/>
    <w:rsid w:val="0042328A"/>
    <w:rsid w:val="00425E70"/>
    <w:rsid w:val="00430D2B"/>
    <w:rsid w:val="0043108F"/>
    <w:rsid w:val="00432378"/>
    <w:rsid w:val="004327D8"/>
    <w:rsid w:val="004340A9"/>
    <w:rsid w:val="00437E99"/>
    <w:rsid w:val="00442968"/>
    <w:rsid w:val="00443833"/>
    <w:rsid w:val="0044439F"/>
    <w:rsid w:val="00444596"/>
    <w:rsid w:val="00452584"/>
    <w:rsid w:val="00453F05"/>
    <w:rsid w:val="0045521C"/>
    <w:rsid w:val="00457EBD"/>
    <w:rsid w:val="0046384C"/>
    <w:rsid w:val="00466F8E"/>
    <w:rsid w:val="00471028"/>
    <w:rsid w:val="00476A75"/>
    <w:rsid w:val="00477383"/>
    <w:rsid w:val="00482D2C"/>
    <w:rsid w:val="004911B5"/>
    <w:rsid w:val="00493C59"/>
    <w:rsid w:val="00495386"/>
    <w:rsid w:val="00497A29"/>
    <w:rsid w:val="004A0FD5"/>
    <w:rsid w:val="004A1609"/>
    <w:rsid w:val="004B0D3C"/>
    <w:rsid w:val="004B1FA3"/>
    <w:rsid w:val="004B6055"/>
    <w:rsid w:val="004C29A4"/>
    <w:rsid w:val="004C3CFB"/>
    <w:rsid w:val="004C4522"/>
    <w:rsid w:val="004E05F6"/>
    <w:rsid w:val="004E11E8"/>
    <w:rsid w:val="004E1CC3"/>
    <w:rsid w:val="004E3D12"/>
    <w:rsid w:val="004E6826"/>
    <w:rsid w:val="004E7900"/>
    <w:rsid w:val="00501E6F"/>
    <w:rsid w:val="00503BC1"/>
    <w:rsid w:val="00503D85"/>
    <w:rsid w:val="00506A9B"/>
    <w:rsid w:val="005114DD"/>
    <w:rsid w:val="00512BFB"/>
    <w:rsid w:val="00521543"/>
    <w:rsid w:val="005226E3"/>
    <w:rsid w:val="005251ED"/>
    <w:rsid w:val="00532AE5"/>
    <w:rsid w:val="005445DF"/>
    <w:rsid w:val="00544803"/>
    <w:rsid w:val="0054481D"/>
    <w:rsid w:val="00546253"/>
    <w:rsid w:val="00550C06"/>
    <w:rsid w:val="00551787"/>
    <w:rsid w:val="005522B4"/>
    <w:rsid w:val="00552708"/>
    <w:rsid w:val="00555F46"/>
    <w:rsid w:val="00563DB4"/>
    <w:rsid w:val="00564D8D"/>
    <w:rsid w:val="00566B5C"/>
    <w:rsid w:val="005679A2"/>
    <w:rsid w:val="00570CEA"/>
    <w:rsid w:val="005711BE"/>
    <w:rsid w:val="00573294"/>
    <w:rsid w:val="005774B0"/>
    <w:rsid w:val="0058051D"/>
    <w:rsid w:val="00581FE8"/>
    <w:rsid w:val="00583731"/>
    <w:rsid w:val="005874CA"/>
    <w:rsid w:val="005906F5"/>
    <w:rsid w:val="00591CA6"/>
    <w:rsid w:val="00592638"/>
    <w:rsid w:val="00593105"/>
    <w:rsid w:val="00593350"/>
    <w:rsid w:val="005956E7"/>
    <w:rsid w:val="005958F3"/>
    <w:rsid w:val="005A6AAD"/>
    <w:rsid w:val="005A7F14"/>
    <w:rsid w:val="005B2DAF"/>
    <w:rsid w:val="005B3CC4"/>
    <w:rsid w:val="005B7BF6"/>
    <w:rsid w:val="005C1035"/>
    <w:rsid w:val="005D1FD8"/>
    <w:rsid w:val="005D221B"/>
    <w:rsid w:val="005D2AE3"/>
    <w:rsid w:val="005D31F9"/>
    <w:rsid w:val="005E01EA"/>
    <w:rsid w:val="005E4B37"/>
    <w:rsid w:val="005F1301"/>
    <w:rsid w:val="005F148D"/>
    <w:rsid w:val="005F5690"/>
    <w:rsid w:val="005F7266"/>
    <w:rsid w:val="00605495"/>
    <w:rsid w:val="00610A75"/>
    <w:rsid w:val="006112DE"/>
    <w:rsid w:val="006141E6"/>
    <w:rsid w:val="006159C2"/>
    <w:rsid w:val="00615AEF"/>
    <w:rsid w:val="00620303"/>
    <w:rsid w:val="006208BD"/>
    <w:rsid w:val="00621058"/>
    <w:rsid w:val="00621619"/>
    <w:rsid w:val="006274EF"/>
    <w:rsid w:val="006369AF"/>
    <w:rsid w:val="00640564"/>
    <w:rsid w:val="00645056"/>
    <w:rsid w:val="0064541E"/>
    <w:rsid w:val="00651D5C"/>
    <w:rsid w:val="00655EE2"/>
    <w:rsid w:val="0065770C"/>
    <w:rsid w:val="00657FD2"/>
    <w:rsid w:val="00664513"/>
    <w:rsid w:val="0066741A"/>
    <w:rsid w:val="00672453"/>
    <w:rsid w:val="00674A07"/>
    <w:rsid w:val="00675CB7"/>
    <w:rsid w:val="00680830"/>
    <w:rsid w:val="0068252F"/>
    <w:rsid w:val="00683C24"/>
    <w:rsid w:val="00685DA2"/>
    <w:rsid w:val="0069262E"/>
    <w:rsid w:val="00696B60"/>
    <w:rsid w:val="006A1779"/>
    <w:rsid w:val="006B0F40"/>
    <w:rsid w:val="006B20C9"/>
    <w:rsid w:val="006B4146"/>
    <w:rsid w:val="006C00C6"/>
    <w:rsid w:val="006C1A77"/>
    <w:rsid w:val="006D03E0"/>
    <w:rsid w:val="006D1B40"/>
    <w:rsid w:val="006D34CB"/>
    <w:rsid w:val="006D3D12"/>
    <w:rsid w:val="006D5283"/>
    <w:rsid w:val="006E027D"/>
    <w:rsid w:val="006E27AF"/>
    <w:rsid w:val="006E474F"/>
    <w:rsid w:val="006F7D20"/>
    <w:rsid w:val="007011AE"/>
    <w:rsid w:val="00701586"/>
    <w:rsid w:val="00702BA1"/>
    <w:rsid w:val="00702E49"/>
    <w:rsid w:val="0070544A"/>
    <w:rsid w:val="00707081"/>
    <w:rsid w:val="0071192F"/>
    <w:rsid w:val="0071CB27"/>
    <w:rsid w:val="00720712"/>
    <w:rsid w:val="00720CFD"/>
    <w:rsid w:val="007240F6"/>
    <w:rsid w:val="00725DB9"/>
    <w:rsid w:val="00733028"/>
    <w:rsid w:val="00735B89"/>
    <w:rsid w:val="0073772B"/>
    <w:rsid w:val="00744FE4"/>
    <w:rsid w:val="00745DA0"/>
    <w:rsid w:val="00746445"/>
    <w:rsid w:val="00746956"/>
    <w:rsid w:val="00752DE2"/>
    <w:rsid w:val="00756C28"/>
    <w:rsid w:val="0076796E"/>
    <w:rsid w:val="00770E47"/>
    <w:rsid w:val="00770FE7"/>
    <w:rsid w:val="007711DE"/>
    <w:rsid w:val="007728E8"/>
    <w:rsid w:val="00772CB7"/>
    <w:rsid w:val="007746DE"/>
    <w:rsid w:val="00775CA8"/>
    <w:rsid w:val="0078242F"/>
    <w:rsid w:val="007854C3"/>
    <w:rsid w:val="00785ED9"/>
    <w:rsid w:val="00786B29"/>
    <w:rsid w:val="00786E75"/>
    <w:rsid w:val="00790E5D"/>
    <w:rsid w:val="007A1161"/>
    <w:rsid w:val="007A20E1"/>
    <w:rsid w:val="007A67B1"/>
    <w:rsid w:val="007B4894"/>
    <w:rsid w:val="007B4ED5"/>
    <w:rsid w:val="007C0679"/>
    <w:rsid w:val="007C215E"/>
    <w:rsid w:val="007C2864"/>
    <w:rsid w:val="007C408B"/>
    <w:rsid w:val="007C6015"/>
    <w:rsid w:val="007D5D2E"/>
    <w:rsid w:val="007E0421"/>
    <w:rsid w:val="007E192B"/>
    <w:rsid w:val="007E19E9"/>
    <w:rsid w:val="007E3723"/>
    <w:rsid w:val="007E5D9B"/>
    <w:rsid w:val="007E616E"/>
    <w:rsid w:val="007F058F"/>
    <w:rsid w:val="007F187C"/>
    <w:rsid w:val="007F20AF"/>
    <w:rsid w:val="007F2C0F"/>
    <w:rsid w:val="007F3D2E"/>
    <w:rsid w:val="007F405F"/>
    <w:rsid w:val="00801D4B"/>
    <w:rsid w:val="00824124"/>
    <w:rsid w:val="008302F7"/>
    <w:rsid w:val="008309C6"/>
    <w:rsid w:val="00831B74"/>
    <w:rsid w:val="00832837"/>
    <w:rsid w:val="00832F91"/>
    <w:rsid w:val="00835380"/>
    <w:rsid w:val="00837F18"/>
    <w:rsid w:val="0084353F"/>
    <w:rsid w:val="00844A39"/>
    <w:rsid w:val="00845228"/>
    <w:rsid w:val="0084544B"/>
    <w:rsid w:val="00846C38"/>
    <w:rsid w:val="008545BA"/>
    <w:rsid w:val="008567E4"/>
    <w:rsid w:val="00860FF3"/>
    <w:rsid w:val="00862E12"/>
    <w:rsid w:val="00866246"/>
    <w:rsid w:val="008664F8"/>
    <w:rsid w:val="008678C7"/>
    <w:rsid w:val="00870EF0"/>
    <w:rsid w:val="00873E87"/>
    <w:rsid w:val="008751D1"/>
    <w:rsid w:val="008773E4"/>
    <w:rsid w:val="00881055"/>
    <w:rsid w:val="008A0662"/>
    <w:rsid w:val="008A0E95"/>
    <w:rsid w:val="008A3CB0"/>
    <w:rsid w:val="008A48A6"/>
    <w:rsid w:val="008A7E26"/>
    <w:rsid w:val="008B02F5"/>
    <w:rsid w:val="008B19E0"/>
    <w:rsid w:val="008B5051"/>
    <w:rsid w:val="008B54A2"/>
    <w:rsid w:val="008B6183"/>
    <w:rsid w:val="008B6B2F"/>
    <w:rsid w:val="008B6C38"/>
    <w:rsid w:val="008C1D56"/>
    <w:rsid w:val="008C59C4"/>
    <w:rsid w:val="008D3B94"/>
    <w:rsid w:val="008E4B6C"/>
    <w:rsid w:val="00902A67"/>
    <w:rsid w:val="00902D63"/>
    <w:rsid w:val="00905BB9"/>
    <w:rsid w:val="009127E0"/>
    <w:rsid w:val="00921C01"/>
    <w:rsid w:val="009222E3"/>
    <w:rsid w:val="00922694"/>
    <w:rsid w:val="00923CF9"/>
    <w:rsid w:val="00925FBA"/>
    <w:rsid w:val="009302CE"/>
    <w:rsid w:val="0093242C"/>
    <w:rsid w:val="009362E2"/>
    <w:rsid w:val="00937358"/>
    <w:rsid w:val="0094415F"/>
    <w:rsid w:val="009462A4"/>
    <w:rsid w:val="009505EA"/>
    <w:rsid w:val="00965260"/>
    <w:rsid w:val="00965415"/>
    <w:rsid w:val="00967E94"/>
    <w:rsid w:val="00972505"/>
    <w:rsid w:val="00974310"/>
    <w:rsid w:val="0097689B"/>
    <w:rsid w:val="00982847"/>
    <w:rsid w:val="00991A67"/>
    <w:rsid w:val="009923E5"/>
    <w:rsid w:val="00993D48"/>
    <w:rsid w:val="009A0002"/>
    <w:rsid w:val="009A12D3"/>
    <w:rsid w:val="009A1960"/>
    <w:rsid w:val="009A28A0"/>
    <w:rsid w:val="009A2D3B"/>
    <w:rsid w:val="009A31F1"/>
    <w:rsid w:val="009B2072"/>
    <w:rsid w:val="009B2B9A"/>
    <w:rsid w:val="009B31EB"/>
    <w:rsid w:val="009B5271"/>
    <w:rsid w:val="009B6017"/>
    <w:rsid w:val="009C6275"/>
    <w:rsid w:val="009C796E"/>
    <w:rsid w:val="009D1588"/>
    <w:rsid w:val="009D3766"/>
    <w:rsid w:val="009D7262"/>
    <w:rsid w:val="009E1DD9"/>
    <w:rsid w:val="009E37F8"/>
    <w:rsid w:val="009E410E"/>
    <w:rsid w:val="009F034F"/>
    <w:rsid w:val="00A009BA"/>
    <w:rsid w:val="00A05413"/>
    <w:rsid w:val="00A07976"/>
    <w:rsid w:val="00A10702"/>
    <w:rsid w:val="00A108D8"/>
    <w:rsid w:val="00A145D6"/>
    <w:rsid w:val="00A156B1"/>
    <w:rsid w:val="00A230AA"/>
    <w:rsid w:val="00A26154"/>
    <w:rsid w:val="00A31910"/>
    <w:rsid w:val="00A31C5A"/>
    <w:rsid w:val="00A324DA"/>
    <w:rsid w:val="00A34B0B"/>
    <w:rsid w:val="00A35074"/>
    <w:rsid w:val="00A37214"/>
    <w:rsid w:val="00A45EFB"/>
    <w:rsid w:val="00A523A6"/>
    <w:rsid w:val="00A52A65"/>
    <w:rsid w:val="00A62592"/>
    <w:rsid w:val="00A645F9"/>
    <w:rsid w:val="00A64CA0"/>
    <w:rsid w:val="00A65619"/>
    <w:rsid w:val="00A702D6"/>
    <w:rsid w:val="00A726A8"/>
    <w:rsid w:val="00A75374"/>
    <w:rsid w:val="00A83AF0"/>
    <w:rsid w:val="00A8656D"/>
    <w:rsid w:val="00A9515D"/>
    <w:rsid w:val="00AA1315"/>
    <w:rsid w:val="00AA21F4"/>
    <w:rsid w:val="00AB2F5E"/>
    <w:rsid w:val="00AC1142"/>
    <w:rsid w:val="00AC150B"/>
    <w:rsid w:val="00AC2DAB"/>
    <w:rsid w:val="00AC3205"/>
    <w:rsid w:val="00AD5E40"/>
    <w:rsid w:val="00AE409A"/>
    <w:rsid w:val="00AF3966"/>
    <w:rsid w:val="00AF4114"/>
    <w:rsid w:val="00AF5374"/>
    <w:rsid w:val="00AF64BC"/>
    <w:rsid w:val="00AFF9A3"/>
    <w:rsid w:val="00B00A92"/>
    <w:rsid w:val="00B04971"/>
    <w:rsid w:val="00B06C55"/>
    <w:rsid w:val="00B11384"/>
    <w:rsid w:val="00B20E13"/>
    <w:rsid w:val="00B265AD"/>
    <w:rsid w:val="00B32A99"/>
    <w:rsid w:val="00B3379E"/>
    <w:rsid w:val="00B36640"/>
    <w:rsid w:val="00B40C2F"/>
    <w:rsid w:val="00B41056"/>
    <w:rsid w:val="00B54CF5"/>
    <w:rsid w:val="00B57B62"/>
    <w:rsid w:val="00B66B2E"/>
    <w:rsid w:val="00B74E27"/>
    <w:rsid w:val="00B75F93"/>
    <w:rsid w:val="00B80014"/>
    <w:rsid w:val="00B80D57"/>
    <w:rsid w:val="00B83AA2"/>
    <w:rsid w:val="00B91F71"/>
    <w:rsid w:val="00B92E0A"/>
    <w:rsid w:val="00B9383A"/>
    <w:rsid w:val="00B94B4E"/>
    <w:rsid w:val="00BA3A2E"/>
    <w:rsid w:val="00BA44BE"/>
    <w:rsid w:val="00BA4BFB"/>
    <w:rsid w:val="00BA7145"/>
    <w:rsid w:val="00BB2BB1"/>
    <w:rsid w:val="00BB4607"/>
    <w:rsid w:val="00BB4614"/>
    <w:rsid w:val="00BB52C0"/>
    <w:rsid w:val="00BB5E15"/>
    <w:rsid w:val="00BC24A6"/>
    <w:rsid w:val="00BC3FF7"/>
    <w:rsid w:val="00BC470E"/>
    <w:rsid w:val="00BC6874"/>
    <w:rsid w:val="00BC7ABF"/>
    <w:rsid w:val="00BD0206"/>
    <w:rsid w:val="00BD0E3E"/>
    <w:rsid w:val="00BD3D0A"/>
    <w:rsid w:val="00BD406D"/>
    <w:rsid w:val="00BE0568"/>
    <w:rsid w:val="00BE5330"/>
    <w:rsid w:val="00BE7E6B"/>
    <w:rsid w:val="00BF1001"/>
    <w:rsid w:val="00BF34C7"/>
    <w:rsid w:val="00BF66C9"/>
    <w:rsid w:val="00BF70E3"/>
    <w:rsid w:val="00C00BAA"/>
    <w:rsid w:val="00C00D91"/>
    <w:rsid w:val="00C011BA"/>
    <w:rsid w:val="00C02948"/>
    <w:rsid w:val="00C055AD"/>
    <w:rsid w:val="00C055C2"/>
    <w:rsid w:val="00C0570D"/>
    <w:rsid w:val="00C10FC0"/>
    <w:rsid w:val="00C13085"/>
    <w:rsid w:val="00C16618"/>
    <w:rsid w:val="00C16FC3"/>
    <w:rsid w:val="00C32610"/>
    <w:rsid w:val="00C32962"/>
    <w:rsid w:val="00C344EC"/>
    <w:rsid w:val="00C3598D"/>
    <w:rsid w:val="00C50DE4"/>
    <w:rsid w:val="00C55797"/>
    <w:rsid w:val="00C5686B"/>
    <w:rsid w:val="00C56C87"/>
    <w:rsid w:val="00C57A39"/>
    <w:rsid w:val="00C606E6"/>
    <w:rsid w:val="00C60B91"/>
    <w:rsid w:val="00C61FC1"/>
    <w:rsid w:val="00C6398B"/>
    <w:rsid w:val="00C64F2C"/>
    <w:rsid w:val="00C67A7C"/>
    <w:rsid w:val="00C7145F"/>
    <w:rsid w:val="00C83AE7"/>
    <w:rsid w:val="00C83C82"/>
    <w:rsid w:val="00C84ADD"/>
    <w:rsid w:val="00C86F59"/>
    <w:rsid w:val="00C87D39"/>
    <w:rsid w:val="00C90044"/>
    <w:rsid w:val="00C902ED"/>
    <w:rsid w:val="00C92272"/>
    <w:rsid w:val="00C96418"/>
    <w:rsid w:val="00C97834"/>
    <w:rsid w:val="00CA2F6D"/>
    <w:rsid w:val="00CA7F05"/>
    <w:rsid w:val="00CB7A23"/>
    <w:rsid w:val="00CC2501"/>
    <w:rsid w:val="00CD046D"/>
    <w:rsid w:val="00CD13BE"/>
    <w:rsid w:val="00CD7E18"/>
    <w:rsid w:val="00CE20EB"/>
    <w:rsid w:val="00CE5DF2"/>
    <w:rsid w:val="00CF3540"/>
    <w:rsid w:val="00CF3807"/>
    <w:rsid w:val="00CF3F49"/>
    <w:rsid w:val="00CF4B0E"/>
    <w:rsid w:val="00CF766D"/>
    <w:rsid w:val="00D01C4F"/>
    <w:rsid w:val="00D046DD"/>
    <w:rsid w:val="00D05E6C"/>
    <w:rsid w:val="00D11DF7"/>
    <w:rsid w:val="00D13008"/>
    <w:rsid w:val="00D20814"/>
    <w:rsid w:val="00D24D14"/>
    <w:rsid w:val="00D276AA"/>
    <w:rsid w:val="00D36E85"/>
    <w:rsid w:val="00D43F0A"/>
    <w:rsid w:val="00D4670E"/>
    <w:rsid w:val="00D47226"/>
    <w:rsid w:val="00D504B5"/>
    <w:rsid w:val="00D52AC3"/>
    <w:rsid w:val="00D539D3"/>
    <w:rsid w:val="00D57188"/>
    <w:rsid w:val="00D5783D"/>
    <w:rsid w:val="00D60996"/>
    <w:rsid w:val="00D63DBD"/>
    <w:rsid w:val="00D64094"/>
    <w:rsid w:val="00D64CCA"/>
    <w:rsid w:val="00D6664E"/>
    <w:rsid w:val="00D6D8C0"/>
    <w:rsid w:val="00D84F27"/>
    <w:rsid w:val="00D8500E"/>
    <w:rsid w:val="00D86379"/>
    <w:rsid w:val="00D93D1F"/>
    <w:rsid w:val="00D963C3"/>
    <w:rsid w:val="00DA2114"/>
    <w:rsid w:val="00DA2D2D"/>
    <w:rsid w:val="00DA758C"/>
    <w:rsid w:val="00DB58F3"/>
    <w:rsid w:val="00DC0A83"/>
    <w:rsid w:val="00DC11D3"/>
    <w:rsid w:val="00DC1782"/>
    <w:rsid w:val="00DC375B"/>
    <w:rsid w:val="00DD035F"/>
    <w:rsid w:val="00DD4444"/>
    <w:rsid w:val="00DD50EF"/>
    <w:rsid w:val="00DD7551"/>
    <w:rsid w:val="00DE67EA"/>
    <w:rsid w:val="00DE69BD"/>
    <w:rsid w:val="00DEB9E5"/>
    <w:rsid w:val="00DF0CEE"/>
    <w:rsid w:val="00DF300C"/>
    <w:rsid w:val="00DF3044"/>
    <w:rsid w:val="00DF33C6"/>
    <w:rsid w:val="00E008D8"/>
    <w:rsid w:val="00E01D1D"/>
    <w:rsid w:val="00E065CB"/>
    <w:rsid w:val="00E17690"/>
    <w:rsid w:val="00E178D3"/>
    <w:rsid w:val="00E1791A"/>
    <w:rsid w:val="00E17F71"/>
    <w:rsid w:val="00E2685C"/>
    <w:rsid w:val="00E26AC6"/>
    <w:rsid w:val="00E275BE"/>
    <w:rsid w:val="00E33C5E"/>
    <w:rsid w:val="00E34A31"/>
    <w:rsid w:val="00E36F0A"/>
    <w:rsid w:val="00E402C4"/>
    <w:rsid w:val="00E5089E"/>
    <w:rsid w:val="00E57CEF"/>
    <w:rsid w:val="00E60382"/>
    <w:rsid w:val="00E61414"/>
    <w:rsid w:val="00E62FAA"/>
    <w:rsid w:val="00E6606D"/>
    <w:rsid w:val="00E665AC"/>
    <w:rsid w:val="00E723E5"/>
    <w:rsid w:val="00E748D7"/>
    <w:rsid w:val="00E76321"/>
    <w:rsid w:val="00E81047"/>
    <w:rsid w:val="00E84689"/>
    <w:rsid w:val="00E8493C"/>
    <w:rsid w:val="00E85253"/>
    <w:rsid w:val="00E86748"/>
    <w:rsid w:val="00E86D55"/>
    <w:rsid w:val="00E87C3C"/>
    <w:rsid w:val="00E9120D"/>
    <w:rsid w:val="00E92898"/>
    <w:rsid w:val="00EA014F"/>
    <w:rsid w:val="00EA0346"/>
    <w:rsid w:val="00EA5C7E"/>
    <w:rsid w:val="00EA72FF"/>
    <w:rsid w:val="00EB189E"/>
    <w:rsid w:val="00EB22D0"/>
    <w:rsid w:val="00EB2C56"/>
    <w:rsid w:val="00EB3579"/>
    <w:rsid w:val="00EB3D2E"/>
    <w:rsid w:val="00EB4AC6"/>
    <w:rsid w:val="00EB60D8"/>
    <w:rsid w:val="00EC42D3"/>
    <w:rsid w:val="00ED1D49"/>
    <w:rsid w:val="00ED5246"/>
    <w:rsid w:val="00EE2550"/>
    <w:rsid w:val="00EE2552"/>
    <w:rsid w:val="00EE3C3B"/>
    <w:rsid w:val="00EE4517"/>
    <w:rsid w:val="00EE77E1"/>
    <w:rsid w:val="00EF22D4"/>
    <w:rsid w:val="00F023E4"/>
    <w:rsid w:val="00F03F14"/>
    <w:rsid w:val="00F04C61"/>
    <w:rsid w:val="00F059E1"/>
    <w:rsid w:val="00F06548"/>
    <w:rsid w:val="00F11A03"/>
    <w:rsid w:val="00F14F0A"/>
    <w:rsid w:val="00F15719"/>
    <w:rsid w:val="00F178E2"/>
    <w:rsid w:val="00F17E4B"/>
    <w:rsid w:val="00F20F2C"/>
    <w:rsid w:val="00F2119A"/>
    <w:rsid w:val="00F2165B"/>
    <w:rsid w:val="00F228C3"/>
    <w:rsid w:val="00F32862"/>
    <w:rsid w:val="00F32E20"/>
    <w:rsid w:val="00F34414"/>
    <w:rsid w:val="00F3C4FD"/>
    <w:rsid w:val="00F40A4F"/>
    <w:rsid w:val="00F41AA9"/>
    <w:rsid w:val="00F43C0D"/>
    <w:rsid w:val="00F442A2"/>
    <w:rsid w:val="00F46D79"/>
    <w:rsid w:val="00F47A7D"/>
    <w:rsid w:val="00F5231F"/>
    <w:rsid w:val="00F52F2C"/>
    <w:rsid w:val="00F53243"/>
    <w:rsid w:val="00F57DF8"/>
    <w:rsid w:val="00F620A6"/>
    <w:rsid w:val="00F65D3A"/>
    <w:rsid w:val="00F719DC"/>
    <w:rsid w:val="00F72171"/>
    <w:rsid w:val="00F726B8"/>
    <w:rsid w:val="00F751D1"/>
    <w:rsid w:val="00F76F2C"/>
    <w:rsid w:val="00F81E5C"/>
    <w:rsid w:val="00F86CF2"/>
    <w:rsid w:val="00F95FF2"/>
    <w:rsid w:val="00F96145"/>
    <w:rsid w:val="00FA6AF7"/>
    <w:rsid w:val="00FB0C73"/>
    <w:rsid w:val="00FB2133"/>
    <w:rsid w:val="00FC1753"/>
    <w:rsid w:val="00FC2589"/>
    <w:rsid w:val="00FC2DF4"/>
    <w:rsid w:val="00FC5D99"/>
    <w:rsid w:val="00FD0040"/>
    <w:rsid w:val="00FD17D9"/>
    <w:rsid w:val="00FE04FA"/>
    <w:rsid w:val="00FE0DA3"/>
    <w:rsid w:val="00FE3E46"/>
    <w:rsid w:val="00FF0570"/>
    <w:rsid w:val="00FF6728"/>
    <w:rsid w:val="0100BE58"/>
    <w:rsid w:val="010F0D53"/>
    <w:rsid w:val="0143B087"/>
    <w:rsid w:val="01D779F6"/>
    <w:rsid w:val="02078C1F"/>
    <w:rsid w:val="024E8BCD"/>
    <w:rsid w:val="02B52675"/>
    <w:rsid w:val="02E6962F"/>
    <w:rsid w:val="02F0FFDF"/>
    <w:rsid w:val="033B2947"/>
    <w:rsid w:val="033F6637"/>
    <w:rsid w:val="038D78B7"/>
    <w:rsid w:val="041ED625"/>
    <w:rsid w:val="04226DD9"/>
    <w:rsid w:val="04529C71"/>
    <w:rsid w:val="0474864F"/>
    <w:rsid w:val="04B3EC7B"/>
    <w:rsid w:val="04EFC74C"/>
    <w:rsid w:val="063B10B8"/>
    <w:rsid w:val="06A7B663"/>
    <w:rsid w:val="06D3C423"/>
    <w:rsid w:val="06E7B1BD"/>
    <w:rsid w:val="06EEA543"/>
    <w:rsid w:val="071DC7C6"/>
    <w:rsid w:val="07742EF6"/>
    <w:rsid w:val="07992D33"/>
    <w:rsid w:val="07A14C8F"/>
    <w:rsid w:val="07D89E58"/>
    <w:rsid w:val="08079C58"/>
    <w:rsid w:val="0808F05D"/>
    <w:rsid w:val="08153306"/>
    <w:rsid w:val="08C52DFA"/>
    <w:rsid w:val="08E5E26D"/>
    <w:rsid w:val="08E7CFB1"/>
    <w:rsid w:val="093CA5EB"/>
    <w:rsid w:val="0969CBCA"/>
    <w:rsid w:val="097D4F2A"/>
    <w:rsid w:val="09A92A13"/>
    <w:rsid w:val="09E4F888"/>
    <w:rsid w:val="0A4F6D24"/>
    <w:rsid w:val="0B254FCC"/>
    <w:rsid w:val="0B793BAB"/>
    <w:rsid w:val="0B80C8E9"/>
    <w:rsid w:val="0BD3372D"/>
    <w:rsid w:val="0C0B1CE0"/>
    <w:rsid w:val="0C9F1266"/>
    <w:rsid w:val="0D6C8201"/>
    <w:rsid w:val="0E0D2344"/>
    <w:rsid w:val="0E5B1F01"/>
    <w:rsid w:val="0E90E373"/>
    <w:rsid w:val="0EF40C16"/>
    <w:rsid w:val="0F4532D0"/>
    <w:rsid w:val="0F550546"/>
    <w:rsid w:val="0F5D1C54"/>
    <w:rsid w:val="0F78B596"/>
    <w:rsid w:val="0FA0F7F2"/>
    <w:rsid w:val="0FF3FBC5"/>
    <w:rsid w:val="10028D18"/>
    <w:rsid w:val="1003B378"/>
    <w:rsid w:val="10136C9C"/>
    <w:rsid w:val="1017435A"/>
    <w:rsid w:val="102F4B62"/>
    <w:rsid w:val="10767E19"/>
    <w:rsid w:val="10AD027A"/>
    <w:rsid w:val="10B21157"/>
    <w:rsid w:val="12B19A6D"/>
    <w:rsid w:val="12C9A239"/>
    <w:rsid w:val="12CCDC53"/>
    <w:rsid w:val="135D7B8B"/>
    <w:rsid w:val="13ADF39C"/>
    <w:rsid w:val="14263D9A"/>
    <w:rsid w:val="14B4BAC4"/>
    <w:rsid w:val="15328FF6"/>
    <w:rsid w:val="15DC3E0D"/>
    <w:rsid w:val="1611D6FC"/>
    <w:rsid w:val="164F6D6E"/>
    <w:rsid w:val="17145A0C"/>
    <w:rsid w:val="177B45CF"/>
    <w:rsid w:val="17CA741A"/>
    <w:rsid w:val="190545A9"/>
    <w:rsid w:val="194B1398"/>
    <w:rsid w:val="19A7D9CE"/>
    <w:rsid w:val="19CC87E4"/>
    <w:rsid w:val="19CDBA0D"/>
    <w:rsid w:val="1A25BBF4"/>
    <w:rsid w:val="1A2D85E9"/>
    <w:rsid w:val="1A672D47"/>
    <w:rsid w:val="1B3345D8"/>
    <w:rsid w:val="1B8B2025"/>
    <w:rsid w:val="1BB9AB01"/>
    <w:rsid w:val="1C4F77A6"/>
    <w:rsid w:val="1C92C044"/>
    <w:rsid w:val="1CD87F80"/>
    <w:rsid w:val="1D094B09"/>
    <w:rsid w:val="1D927F08"/>
    <w:rsid w:val="1E2ED7D8"/>
    <w:rsid w:val="1E2EEC78"/>
    <w:rsid w:val="1E912616"/>
    <w:rsid w:val="1F01F77B"/>
    <w:rsid w:val="1F5D406D"/>
    <w:rsid w:val="1F7C5FAB"/>
    <w:rsid w:val="1FC5E09D"/>
    <w:rsid w:val="1FEB852E"/>
    <w:rsid w:val="204ADA66"/>
    <w:rsid w:val="20AC7E3F"/>
    <w:rsid w:val="20CDC829"/>
    <w:rsid w:val="20ECA1BE"/>
    <w:rsid w:val="2196B30B"/>
    <w:rsid w:val="226228A6"/>
    <w:rsid w:val="22639E5A"/>
    <w:rsid w:val="229E1281"/>
    <w:rsid w:val="22D575FB"/>
    <w:rsid w:val="234AB9C5"/>
    <w:rsid w:val="2350B11B"/>
    <w:rsid w:val="235CA351"/>
    <w:rsid w:val="24D92EB8"/>
    <w:rsid w:val="24E9C2C4"/>
    <w:rsid w:val="24F48EBF"/>
    <w:rsid w:val="252899C8"/>
    <w:rsid w:val="25579BB8"/>
    <w:rsid w:val="2578FDCA"/>
    <w:rsid w:val="2618698F"/>
    <w:rsid w:val="262E53BC"/>
    <w:rsid w:val="266DACE9"/>
    <w:rsid w:val="26D73B42"/>
    <w:rsid w:val="26E2C6A2"/>
    <w:rsid w:val="26E89E1F"/>
    <w:rsid w:val="26EA9953"/>
    <w:rsid w:val="270D88E5"/>
    <w:rsid w:val="271314A3"/>
    <w:rsid w:val="27B7ED05"/>
    <w:rsid w:val="28060F6F"/>
    <w:rsid w:val="28319EA3"/>
    <w:rsid w:val="285022D3"/>
    <w:rsid w:val="28AAA118"/>
    <w:rsid w:val="28F36703"/>
    <w:rsid w:val="2920FB24"/>
    <w:rsid w:val="29A4271A"/>
    <w:rsid w:val="29DB89CE"/>
    <w:rsid w:val="29DF9614"/>
    <w:rsid w:val="2A03957A"/>
    <w:rsid w:val="2A0E215D"/>
    <w:rsid w:val="2A0E2C4A"/>
    <w:rsid w:val="2B61209F"/>
    <w:rsid w:val="2BD1E3F1"/>
    <w:rsid w:val="2C4F60CF"/>
    <w:rsid w:val="2C597CC1"/>
    <w:rsid w:val="2C7A5E68"/>
    <w:rsid w:val="2C9CCD2A"/>
    <w:rsid w:val="2CA0545F"/>
    <w:rsid w:val="2CF44276"/>
    <w:rsid w:val="2D0CD60C"/>
    <w:rsid w:val="2D4778E5"/>
    <w:rsid w:val="2D784F2B"/>
    <w:rsid w:val="2DEB3130"/>
    <w:rsid w:val="2E0A104A"/>
    <w:rsid w:val="2EA432E3"/>
    <w:rsid w:val="2EAB743C"/>
    <w:rsid w:val="2EC11455"/>
    <w:rsid w:val="2ED5CB45"/>
    <w:rsid w:val="2F06F9A1"/>
    <w:rsid w:val="2F870191"/>
    <w:rsid w:val="2FD7831A"/>
    <w:rsid w:val="2FFB1345"/>
    <w:rsid w:val="3042A366"/>
    <w:rsid w:val="307A0DED"/>
    <w:rsid w:val="308B6C07"/>
    <w:rsid w:val="311E80C8"/>
    <w:rsid w:val="319C48C5"/>
    <w:rsid w:val="3298E7D8"/>
    <w:rsid w:val="32BEA253"/>
    <w:rsid w:val="32D77B54"/>
    <w:rsid w:val="3339D931"/>
    <w:rsid w:val="337ADFF0"/>
    <w:rsid w:val="340CBA59"/>
    <w:rsid w:val="345A72B4"/>
    <w:rsid w:val="34A56A45"/>
    <w:rsid w:val="3516B051"/>
    <w:rsid w:val="351BD42F"/>
    <w:rsid w:val="35464821"/>
    <w:rsid w:val="3595D3D6"/>
    <w:rsid w:val="35A88ABA"/>
    <w:rsid w:val="35DF9B2B"/>
    <w:rsid w:val="35FFA8DD"/>
    <w:rsid w:val="3641B846"/>
    <w:rsid w:val="368141D6"/>
    <w:rsid w:val="37E121FF"/>
    <w:rsid w:val="38554742"/>
    <w:rsid w:val="38C87A83"/>
    <w:rsid w:val="3906D4EB"/>
    <w:rsid w:val="393938F8"/>
    <w:rsid w:val="39435049"/>
    <w:rsid w:val="39EA2174"/>
    <w:rsid w:val="39F84F05"/>
    <w:rsid w:val="3A2CED54"/>
    <w:rsid w:val="3A7645F8"/>
    <w:rsid w:val="3A89923F"/>
    <w:rsid w:val="3B104128"/>
    <w:rsid w:val="3B54FF8B"/>
    <w:rsid w:val="3B7BD1B2"/>
    <w:rsid w:val="3BE01672"/>
    <w:rsid w:val="3BFEA3E1"/>
    <w:rsid w:val="3BFF2CDE"/>
    <w:rsid w:val="3C76A046"/>
    <w:rsid w:val="3C8DEF68"/>
    <w:rsid w:val="3D5C7FB2"/>
    <w:rsid w:val="3DD24916"/>
    <w:rsid w:val="3E53DA43"/>
    <w:rsid w:val="3ED1072C"/>
    <w:rsid w:val="3ED18388"/>
    <w:rsid w:val="3F1EEFD1"/>
    <w:rsid w:val="3F338B81"/>
    <w:rsid w:val="3F659E8D"/>
    <w:rsid w:val="3FC401DB"/>
    <w:rsid w:val="3FE44D9B"/>
    <w:rsid w:val="40842869"/>
    <w:rsid w:val="412C6782"/>
    <w:rsid w:val="412D325C"/>
    <w:rsid w:val="414D331F"/>
    <w:rsid w:val="415A0BA6"/>
    <w:rsid w:val="416EDBE8"/>
    <w:rsid w:val="4204C2C1"/>
    <w:rsid w:val="4253F9F2"/>
    <w:rsid w:val="426BE0FD"/>
    <w:rsid w:val="426DE565"/>
    <w:rsid w:val="434B2E15"/>
    <w:rsid w:val="4391622A"/>
    <w:rsid w:val="439FE5EB"/>
    <w:rsid w:val="43CB30A3"/>
    <w:rsid w:val="4409569A"/>
    <w:rsid w:val="44104143"/>
    <w:rsid w:val="4471C9F1"/>
    <w:rsid w:val="44A353FE"/>
    <w:rsid w:val="45085389"/>
    <w:rsid w:val="4538A696"/>
    <w:rsid w:val="453C1377"/>
    <w:rsid w:val="458F4F54"/>
    <w:rsid w:val="459C21D5"/>
    <w:rsid w:val="45B1EA7D"/>
    <w:rsid w:val="45CA6D9C"/>
    <w:rsid w:val="46C56C8F"/>
    <w:rsid w:val="46C7EE10"/>
    <w:rsid w:val="46FC4EFE"/>
    <w:rsid w:val="472F9761"/>
    <w:rsid w:val="47536291"/>
    <w:rsid w:val="478DDA48"/>
    <w:rsid w:val="47FC733D"/>
    <w:rsid w:val="483396A5"/>
    <w:rsid w:val="485159AE"/>
    <w:rsid w:val="4880F3C2"/>
    <w:rsid w:val="49A6B979"/>
    <w:rsid w:val="4A72B8CF"/>
    <w:rsid w:val="4AD8882C"/>
    <w:rsid w:val="4AEC748E"/>
    <w:rsid w:val="4B2CF71A"/>
    <w:rsid w:val="4BA1637E"/>
    <w:rsid w:val="4BAC7ABD"/>
    <w:rsid w:val="4BCECD60"/>
    <w:rsid w:val="4C05AEAA"/>
    <w:rsid w:val="4C44797F"/>
    <w:rsid w:val="4C76F70D"/>
    <w:rsid w:val="4C83304D"/>
    <w:rsid w:val="4C9123A6"/>
    <w:rsid w:val="4CA64805"/>
    <w:rsid w:val="4CE0A497"/>
    <w:rsid w:val="4CE40AAA"/>
    <w:rsid w:val="4CFCD3B4"/>
    <w:rsid w:val="4D143DC6"/>
    <w:rsid w:val="4D92B5CD"/>
    <w:rsid w:val="4D9AA628"/>
    <w:rsid w:val="4E5807A3"/>
    <w:rsid w:val="4E9D41CB"/>
    <w:rsid w:val="4EC79F04"/>
    <w:rsid w:val="4EE4E9FB"/>
    <w:rsid w:val="4EF57E56"/>
    <w:rsid w:val="4F34AC53"/>
    <w:rsid w:val="4F516737"/>
    <w:rsid w:val="4F5864D7"/>
    <w:rsid w:val="4F68FB8C"/>
    <w:rsid w:val="4FA18917"/>
    <w:rsid w:val="4FAE54D0"/>
    <w:rsid w:val="51510C31"/>
    <w:rsid w:val="518A0864"/>
    <w:rsid w:val="51D6DCEA"/>
    <w:rsid w:val="51EAE472"/>
    <w:rsid w:val="5205A13D"/>
    <w:rsid w:val="521DAC34"/>
    <w:rsid w:val="528BF6B5"/>
    <w:rsid w:val="528FE76B"/>
    <w:rsid w:val="52B3C40C"/>
    <w:rsid w:val="5317DA35"/>
    <w:rsid w:val="534B1444"/>
    <w:rsid w:val="53862587"/>
    <w:rsid w:val="538E616B"/>
    <w:rsid w:val="539FAFEE"/>
    <w:rsid w:val="53C68374"/>
    <w:rsid w:val="542DD1F5"/>
    <w:rsid w:val="54933FF8"/>
    <w:rsid w:val="54C3FE37"/>
    <w:rsid w:val="54C48273"/>
    <w:rsid w:val="54CD3FB9"/>
    <w:rsid w:val="54FE7D54"/>
    <w:rsid w:val="556A2107"/>
    <w:rsid w:val="559F1B2A"/>
    <w:rsid w:val="55A2FE97"/>
    <w:rsid w:val="55B7AD07"/>
    <w:rsid w:val="56185A05"/>
    <w:rsid w:val="56CB84AE"/>
    <w:rsid w:val="56FD253F"/>
    <w:rsid w:val="5712602F"/>
    <w:rsid w:val="57E72A8A"/>
    <w:rsid w:val="58521FB7"/>
    <w:rsid w:val="58919983"/>
    <w:rsid w:val="58EDF352"/>
    <w:rsid w:val="5964223D"/>
    <w:rsid w:val="59D081AD"/>
    <w:rsid w:val="5A0FFCBB"/>
    <w:rsid w:val="5A21B7C4"/>
    <w:rsid w:val="5A24C942"/>
    <w:rsid w:val="5A43622C"/>
    <w:rsid w:val="5A6A2AC5"/>
    <w:rsid w:val="5AD5C4D5"/>
    <w:rsid w:val="5AEF8AD6"/>
    <w:rsid w:val="5B0D95CF"/>
    <w:rsid w:val="5B1E9390"/>
    <w:rsid w:val="5B5499FF"/>
    <w:rsid w:val="5BC89FE4"/>
    <w:rsid w:val="5C656E9E"/>
    <w:rsid w:val="5C79FFD8"/>
    <w:rsid w:val="5E294D0E"/>
    <w:rsid w:val="5E781B5B"/>
    <w:rsid w:val="5E8D3E42"/>
    <w:rsid w:val="5EBF42DA"/>
    <w:rsid w:val="5EEDC5CE"/>
    <w:rsid w:val="5F13E949"/>
    <w:rsid w:val="5F2A045B"/>
    <w:rsid w:val="5F568EE2"/>
    <w:rsid w:val="5F628DC1"/>
    <w:rsid w:val="5F7CB419"/>
    <w:rsid w:val="5F969591"/>
    <w:rsid w:val="5FCE6534"/>
    <w:rsid w:val="6074E279"/>
    <w:rsid w:val="60B5BBE7"/>
    <w:rsid w:val="60B7D1FE"/>
    <w:rsid w:val="60E1027D"/>
    <w:rsid w:val="6106281D"/>
    <w:rsid w:val="61539B1F"/>
    <w:rsid w:val="61A698F1"/>
    <w:rsid w:val="61B4278D"/>
    <w:rsid w:val="61F416B5"/>
    <w:rsid w:val="6206087E"/>
    <w:rsid w:val="624CD9FC"/>
    <w:rsid w:val="628F8897"/>
    <w:rsid w:val="6298791D"/>
    <w:rsid w:val="62CCC8BA"/>
    <w:rsid w:val="62E2ED26"/>
    <w:rsid w:val="64529B1B"/>
    <w:rsid w:val="6471A3DC"/>
    <w:rsid w:val="64BDA798"/>
    <w:rsid w:val="6560EB08"/>
    <w:rsid w:val="65E8C3B6"/>
    <w:rsid w:val="65FF5E5A"/>
    <w:rsid w:val="6612132C"/>
    <w:rsid w:val="66195447"/>
    <w:rsid w:val="66407D44"/>
    <w:rsid w:val="6667F01B"/>
    <w:rsid w:val="66EB111E"/>
    <w:rsid w:val="679D8509"/>
    <w:rsid w:val="67EB651D"/>
    <w:rsid w:val="686B0A47"/>
    <w:rsid w:val="6885926D"/>
    <w:rsid w:val="689B1D13"/>
    <w:rsid w:val="68E42879"/>
    <w:rsid w:val="6902C253"/>
    <w:rsid w:val="692F2F7A"/>
    <w:rsid w:val="695A1C30"/>
    <w:rsid w:val="6989B400"/>
    <w:rsid w:val="6A0AB959"/>
    <w:rsid w:val="6A45F19D"/>
    <w:rsid w:val="6A75FD25"/>
    <w:rsid w:val="6AB7F009"/>
    <w:rsid w:val="6AEA4A77"/>
    <w:rsid w:val="6AF37782"/>
    <w:rsid w:val="6AF5EC91"/>
    <w:rsid w:val="6AF87BF3"/>
    <w:rsid w:val="6B030E3A"/>
    <w:rsid w:val="6B0967F3"/>
    <w:rsid w:val="6BE09C55"/>
    <w:rsid w:val="6C8B1E8A"/>
    <w:rsid w:val="6D12965E"/>
    <w:rsid w:val="6DACE540"/>
    <w:rsid w:val="6DCB31CB"/>
    <w:rsid w:val="6EA4E1BF"/>
    <w:rsid w:val="6EEFE62C"/>
    <w:rsid w:val="6F06439D"/>
    <w:rsid w:val="6F63CCCC"/>
    <w:rsid w:val="6FDFFEDD"/>
    <w:rsid w:val="70E5510A"/>
    <w:rsid w:val="70E5D7EC"/>
    <w:rsid w:val="70EB032F"/>
    <w:rsid w:val="7116BDA3"/>
    <w:rsid w:val="7124169D"/>
    <w:rsid w:val="712A0E2F"/>
    <w:rsid w:val="7152DF9A"/>
    <w:rsid w:val="726DAF08"/>
    <w:rsid w:val="72719CD7"/>
    <w:rsid w:val="729DE784"/>
    <w:rsid w:val="72E0644A"/>
    <w:rsid w:val="73155CFF"/>
    <w:rsid w:val="739341BF"/>
    <w:rsid w:val="73E2D400"/>
    <w:rsid w:val="73ED0ADE"/>
    <w:rsid w:val="73F1C764"/>
    <w:rsid w:val="73FFA344"/>
    <w:rsid w:val="74689F10"/>
    <w:rsid w:val="749C7068"/>
    <w:rsid w:val="75641D76"/>
    <w:rsid w:val="757B70A0"/>
    <w:rsid w:val="75ED82C6"/>
    <w:rsid w:val="7605B402"/>
    <w:rsid w:val="762728DE"/>
    <w:rsid w:val="7632A8E1"/>
    <w:rsid w:val="765A0E4D"/>
    <w:rsid w:val="765F5347"/>
    <w:rsid w:val="76BA6A8D"/>
    <w:rsid w:val="773D1CD4"/>
    <w:rsid w:val="775A493C"/>
    <w:rsid w:val="77937AF1"/>
    <w:rsid w:val="77D8C715"/>
    <w:rsid w:val="77DB2CFE"/>
    <w:rsid w:val="78333632"/>
    <w:rsid w:val="78522166"/>
    <w:rsid w:val="7857F1CD"/>
    <w:rsid w:val="7882AB35"/>
    <w:rsid w:val="78A827BA"/>
    <w:rsid w:val="78D6FD0F"/>
    <w:rsid w:val="78E21738"/>
    <w:rsid w:val="78F8962D"/>
    <w:rsid w:val="7914F58B"/>
    <w:rsid w:val="792FDC92"/>
    <w:rsid w:val="79652E9C"/>
    <w:rsid w:val="79C6F10F"/>
    <w:rsid w:val="79E6E5ED"/>
    <w:rsid w:val="79FB0B06"/>
    <w:rsid w:val="7A381EF2"/>
    <w:rsid w:val="7ACBACF3"/>
    <w:rsid w:val="7B0F8761"/>
    <w:rsid w:val="7BE15D91"/>
    <w:rsid w:val="7BF27643"/>
    <w:rsid w:val="7C0500CC"/>
    <w:rsid w:val="7C41B789"/>
    <w:rsid w:val="7CC63DB5"/>
    <w:rsid w:val="7CC75394"/>
    <w:rsid w:val="7CEB5688"/>
    <w:rsid w:val="7D3AB757"/>
    <w:rsid w:val="7D50DA06"/>
    <w:rsid w:val="7D8EC0B7"/>
    <w:rsid w:val="7D95A80A"/>
    <w:rsid w:val="7E152205"/>
    <w:rsid w:val="7E277A4C"/>
    <w:rsid w:val="7F0B5B95"/>
    <w:rsid w:val="7F5E918A"/>
    <w:rsid w:val="7F5FD445"/>
    <w:rsid w:val="7F8FD29D"/>
    <w:rsid w:val="7FCDB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848399"/>
  <w15:docId w15:val="{31D1DC24-66AE-4997-ABDC-31B64E40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2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0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68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89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02A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87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7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276ba0-4a36-44fe-8156-84a8ec7255c9" xsi:nil="true"/>
    <lcf76f155ced4ddcb4097134ff3c332f xmlns="bb955dde-5d43-4692-8883-fa02a394111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89466E7AF2DB4A968639B8B8938CCB" ma:contentTypeVersion="18" ma:contentTypeDescription="Create a new document." ma:contentTypeScope="" ma:versionID="d5ff3e4252f83667a9eafd0da297a216">
  <xsd:schema xmlns:xsd="http://www.w3.org/2001/XMLSchema" xmlns:xs="http://www.w3.org/2001/XMLSchema" xmlns:p="http://schemas.microsoft.com/office/2006/metadata/properties" xmlns:ns2="bb955dde-5d43-4692-8883-fa02a3941116" xmlns:ns3="19276ba0-4a36-44fe-8156-84a8ec7255c9" targetNamespace="http://schemas.microsoft.com/office/2006/metadata/properties" ma:root="true" ma:fieldsID="553b40ba510d5e2002dd9b8e7727e9e0" ns2:_="" ns3:_="">
    <xsd:import namespace="bb955dde-5d43-4692-8883-fa02a3941116"/>
    <xsd:import namespace="19276ba0-4a36-44fe-8156-84a8ec7255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55dde-5d43-4692-8883-fa02a39411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8a1340c-4094-4739-8f83-bc9949a36e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276ba0-4a36-44fe-8156-84a8ec7255c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cd1fd89-3bd6-42f3-975f-9c333970d50e}" ma:internalName="TaxCatchAll" ma:showField="CatchAllData" ma:web="19276ba0-4a36-44fe-8156-84a8ec725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208ABF-00AF-4582-843C-2DA987FF9B47}">
  <ds:schemaRefs>
    <ds:schemaRef ds:uri="http://schemas.microsoft.com/office/2006/metadata/properties"/>
    <ds:schemaRef ds:uri="http://schemas.microsoft.com/office/infopath/2007/PartnerControls"/>
    <ds:schemaRef ds:uri="19276ba0-4a36-44fe-8156-84a8ec7255c9"/>
    <ds:schemaRef ds:uri="bb955dde-5d43-4692-8883-fa02a3941116"/>
  </ds:schemaRefs>
</ds:datastoreItem>
</file>

<file path=customXml/itemProps2.xml><?xml version="1.0" encoding="utf-8"?>
<ds:datastoreItem xmlns:ds="http://schemas.openxmlformats.org/officeDocument/2006/customXml" ds:itemID="{71A7616B-4010-4F78-B038-46A2CB64DB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955dde-5d43-4692-8883-fa02a3941116"/>
    <ds:schemaRef ds:uri="19276ba0-4a36-44fe-8156-84a8ec7255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BA5320-0D1C-46C6-85B3-7183080AAD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1147</Words>
  <Characters>6543</Characters>
  <Application>Microsoft Office Word</Application>
  <DocSecurity>0</DocSecurity>
  <Lines>54</Lines>
  <Paragraphs>15</Paragraphs>
  <ScaleCrop>false</ScaleCrop>
  <Company>RM Education</Company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M. Riley</dc:creator>
  <cp:keywords/>
  <cp:lastModifiedBy>A Hickman (Staff - JOS)</cp:lastModifiedBy>
  <cp:revision>7</cp:revision>
  <cp:lastPrinted>2019-08-01T03:02:00Z</cp:lastPrinted>
  <dcterms:created xsi:type="dcterms:W3CDTF">2026-09-07T13:43:00Z</dcterms:created>
  <dcterms:modified xsi:type="dcterms:W3CDTF">2026-09-14T11:54:00Z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0x0101004889466E7AF2DB4A968639B8B8938CCB</vt:lpwstr>
  </property>
  <property fmtid="{D5CDD505-2E9C-101B-9397-08002B2CF9AE}" pid="3" name="Order">
    <vt:r8>300</vt:r8>
  </property>
  <property fmtid="{D5CDD505-2E9C-101B-9397-08002B2CF9AE}" pid="4" name="MediaServiceImageTags">
    <vt:lpwstr/>
  </property>
</Properties>
</file>